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4C08E" w14:textId="65034021" w:rsidR="00B0174D" w:rsidRDefault="00B0174D" w:rsidP="005409DA">
      <w:pPr>
        <w:tabs>
          <w:tab w:val="center" w:pos="5102"/>
        </w:tabs>
        <w:spacing w:line="240" w:lineRule="atLeast"/>
        <w:jc w:val="center"/>
        <w:rPr>
          <w:rFonts w:cs="Times New Roman"/>
          <w:spacing w:val="-3"/>
          <w:sz w:val="26"/>
          <w:szCs w:val="26"/>
          <w:lang w:val="es-ES_tradnl"/>
        </w:rPr>
      </w:pPr>
      <w:r>
        <w:rPr>
          <w:noProof/>
        </w:rPr>
        <w:drawing>
          <wp:inline distT="0" distB="0" distL="0" distR="0" wp14:anchorId="2FC8B4D2" wp14:editId="43D486E9">
            <wp:extent cx="869245" cy="1160273"/>
            <wp:effectExtent l="0" t="0" r="762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1052" cy="1189381"/>
                    </a:xfrm>
                    <a:prstGeom prst="rect">
                      <a:avLst/>
                    </a:prstGeom>
                    <a:noFill/>
                    <a:ln>
                      <a:noFill/>
                    </a:ln>
                  </pic:spPr>
                </pic:pic>
              </a:graphicData>
            </a:graphic>
          </wp:inline>
        </w:drawing>
      </w:r>
    </w:p>
    <w:p w14:paraId="3673A42D" w14:textId="77777777" w:rsidR="00B0174D" w:rsidRDefault="00B0174D" w:rsidP="005409DA">
      <w:pPr>
        <w:tabs>
          <w:tab w:val="center" w:pos="5102"/>
        </w:tabs>
        <w:spacing w:line="240" w:lineRule="atLeast"/>
        <w:jc w:val="center"/>
        <w:rPr>
          <w:rFonts w:cs="Times New Roman"/>
          <w:spacing w:val="-3"/>
          <w:sz w:val="26"/>
          <w:szCs w:val="26"/>
          <w:lang w:val="es-ES_tradnl"/>
        </w:rPr>
      </w:pPr>
    </w:p>
    <w:p w14:paraId="6CFB44B9" w14:textId="77777777" w:rsidR="00B0174D" w:rsidRDefault="00612066" w:rsidP="005409DA">
      <w:pPr>
        <w:tabs>
          <w:tab w:val="center" w:pos="5102"/>
        </w:tabs>
        <w:spacing w:line="240" w:lineRule="atLeast"/>
        <w:jc w:val="center"/>
        <w:rPr>
          <w:rFonts w:cs="Times New Roman"/>
          <w:spacing w:val="-3"/>
          <w:sz w:val="26"/>
          <w:szCs w:val="26"/>
          <w:lang w:val="es-ES_tradnl"/>
        </w:rPr>
      </w:pPr>
      <w:r w:rsidRPr="00F821B2">
        <w:rPr>
          <w:rFonts w:cs="Times New Roman"/>
          <w:spacing w:val="-3"/>
          <w:sz w:val="26"/>
          <w:szCs w:val="26"/>
          <w:lang w:val="es-ES_tradnl"/>
        </w:rPr>
        <w:t>PLENO</w:t>
      </w:r>
    </w:p>
    <w:p w14:paraId="59A39DE2" w14:textId="60A70F94" w:rsidR="00612066" w:rsidRPr="00F821B2" w:rsidRDefault="00CE7848" w:rsidP="005409DA">
      <w:pPr>
        <w:tabs>
          <w:tab w:val="center" w:pos="5102"/>
        </w:tabs>
        <w:spacing w:line="240" w:lineRule="atLeast"/>
        <w:jc w:val="center"/>
        <w:rPr>
          <w:sz w:val="26"/>
          <w:szCs w:val="26"/>
        </w:rPr>
      </w:pPr>
      <w:r w:rsidRPr="00F821B2">
        <w:rPr>
          <w:rFonts w:cs="Times New Roman"/>
          <w:spacing w:val="-3"/>
          <w:sz w:val="26"/>
          <w:szCs w:val="26"/>
          <w:lang w:val="es-ES_tradnl"/>
        </w:rPr>
        <w:t>CONSEJO SOCIAL</w:t>
      </w:r>
      <w:r w:rsidR="00B0174D">
        <w:rPr>
          <w:rFonts w:cs="Times New Roman"/>
          <w:spacing w:val="-3"/>
          <w:sz w:val="26"/>
          <w:szCs w:val="26"/>
          <w:lang w:val="es-ES_tradnl"/>
        </w:rPr>
        <w:t xml:space="preserve"> UCM</w:t>
      </w:r>
    </w:p>
    <w:p w14:paraId="74ECDDB6" w14:textId="5F6A823A" w:rsidR="00612066" w:rsidRDefault="00E55EB3"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25-06</w:t>
      </w:r>
      <w:r w:rsidR="00F05E18">
        <w:rPr>
          <w:rFonts w:cs="Times New Roman"/>
          <w:spacing w:val="-3"/>
          <w:sz w:val="26"/>
          <w:szCs w:val="26"/>
          <w:lang w:val="es-ES_tradnl"/>
        </w:rPr>
        <w:t>-2026</w:t>
      </w:r>
    </w:p>
    <w:p w14:paraId="116703BA" w14:textId="0C59685E" w:rsidR="00F837F7" w:rsidRPr="00F821B2" w:rsidRDefault="00F837F7"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ACTA</w:t>
      </w:r>
    </w:p>
    <w:p w14:paraId="3E027D90" w14:textId="77777777" w:rsidR="00563F50" w:rsidRPr="00F05E18" w:rsidRDefault="00563F50">
      <w:pPr>
        <w:rPr>
          <w:rFonts w:cs="Times New Roman"/>
          <w:spacing w:val="-3"/>
          <w:sz w:val="18"/>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00F0E4EA" w14:textId="7CCA1D0C" w:rsidR="00162043" w:rsidRPr="00162043" w:rsidRDefault="00563F50" w:rsidP="00162043">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2617B6C6" w14:textId="77777777" w:rsidR="00F837F7" w:rsidRDefault="00F837F7" w:rsidP="00F837F7">
      <w:pPr>
        <w:rPr>
          <w:rFonts w:cs="Times New Roman"/>
          <w:bCs w:val="0"/>
          <w:spacing w:val="-3"/>
          <w:sz w:val="26"/>
          <w:szCs w:val="26"/>
          <w:lang w:val="es-ES_tradnl"/>
        </w:rPr>
      </w:pPr>
    </w:p>
    <w:p w14:paraId="3FEEF595" w14:textId="77777777" w:rsidR="00E55EB3" w:rsidRDefault="00E55EB3" w:rsidP="00E55EB3">
      <w:pPr>
        <w:rPr>
          <w:rFonts w:cs="Times New Roman"/>
          <w:b w:val="0"/>
          <w:bCs w:val="0"/>
          <w:spacing w:val="-3"/>
          <w:sz w:val="26"/>
          <w:szCs w:val="26"/>
          <w:lang w:val="es-ES_tradnl"/>
        </w:rPr>
      </w:pPr>
      <w:r>
        <w:rPr>
          <w:rFonts w:cs="Times New Roman"/>
          <w:bCs w:val="0"/>
          <w:spacing w:val="-3"/>
          <w:sz w:val="26"/>
          <w:szCs w:val="26"/>
          <w:lang w:val="es-ES_tradnl"/>
        </w:rPr>
        <w:t>Presidente</w:t>
      </w:r>
      <w:r>
        <w:rPr>
          <w:rFonts w:cs="Times New Roman"/>
          <w:b w:val="0"/>
          <w:bCs w:val="0"/>
          <w:spacing w:val="-3"/>
          <w:sz w:val="26"/>
          <w:szCs w:val="26"/>
          <w:lang w:val="es-ES_tradnl"/>
        </w:rPr>
        <w:t>:</w:t>
      </w:r>
    </w:p>
    <w:p w14:paraId="4D502839"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Jesús Nuño de la Rosa</w:t>
      </w:r>
    </w:p>
    <w:p w14:paraId="1723FD68" w14:textId="77777777" w:rsidR="00E55EB3" w:rsidRDefault="00E55EB3" w:rsidP="00E55EB3">
      <w:pPr>
        <w:tabs>
          <w:tab w:val="left" w:pos="-720"/>
        </w:tabs>
        <w:spacing w:line="240" w:lineRule="atLeast"/>
        <w:jc w:val="both"/>
        <w:rPr>
          <w:rFonts w:cs="Times New Roman"/>
          <w:bCs w:val="0"/>
          <w:spacing w:val="-3"/>
          <w:sz w:val="26"/>
          <w:szCs w:val="26"/>
          <w:lang w:val="es-ES_tradnl"/>
        </w:rPr>
      </w:pPr>
      <w:r>
        <w:rPr>
          <w:rFonts w:cs="Times New Roman"/>
          <w:bCs w:val="0"/>
          <w:spacing w:val="-3"/>
          <w:sz w:val="26"/>
          <w:szCs w:val="26"/>
          <w:lang w:val="es-ES_tradnl"/>
        </w:rPr>
        <w:t>Vocales:</w:t>
      </w:r>
    </w:p>
    <w:p w14:paraId="5ABD4B6E" w14:textId="77777777" w:rsidR="00E55EB3" w:rsidRDefault="00E55EB3" w:rsidP="00E55EB3">
      <w:pPr>
        <w:tabs>
          <w:tab w:val="left" w:pos="-720"/>
        </w:tabs>
        <w:spacing w:line="240" w:lineRule="atLeast"/>
        <w:rPr>
          <w:rFonts w:cs="Times New Roman"/>
          <w:b w:val="0"/>
          <w:bCs w:val="0"/>
          <w:spacing w:val="-3"/>
          <w:sz w:val="26"/>
          <w:szCs w:val="26"/>
          <w:lang w:val="es-ES_tradnl"/>
        </w:rPr>
      </w:pPr>
      <w:r>
        <w:rPr>
          <w:rFonts w:cs="Times New Roman"/>
          <w:b w:val="0"/>
          <w:bCs w:val="0"/>
          <w:spacing w:val="-3"/>
          <w:sz w:val="26"/>
          <w:szCs w:val="26"/>
          <w:lang w:val="es-ES_tradnl"/>
        </w:rPr>
        <w:t>D. Luis Suárez de Lezo</w:t>
      </w:r>
    </w:p>
    <w:p w14:paraId="2B03B432" w14:textId="77777777" w:rsidR="00E55EB3" w:rsidRDefault="00E55EB3" w:rsidP="00E55EB3">
      <w:pPr>
        <w:tabs>
          <w:tab w:val="left" w:pos="-720"/>
        </w:tabs>
        <w:spacing w:line="240" w:lineRule="atLeast"/>
        <w:rPr>
          <w:rFonts w:cs="Times New Roman"/>
          <w:b w:val="0"/>
          <w:bCs w:val="0"/>
          <w:spacing w:val="-3"/>
          <w:sz w:val="26"/>
          <w:szCs w:val="26"/>
          <w:lang w:val="es-ES_tradnl"/>
        </w:rPr>
      </w:pPr>
      <w:r>
        <w:rPr>
          <w:rFonts w:cs="Times New Roman"/>
          <w:b w:val="0"/>
          <w:bCs w:val="0"/>
          <w:spacing w:val="-3"/>
          <w:sz w:val="26"/>
          <w:szCs w:val="26"/>
          <w:lang w:val="es-ES_tradnl"/>
        </w:rPr>
        <w:t>Dª Raquel Aguilera Izquierdo</w:t>
      </w:r>
    </w:p>
    <w:p w14:paraId="4824B7F5"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Dª. Ana Quiroga Rey</w:t>
      </w:r>
    </w:p>
    <w:p w14:paraId="43B20B05"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Jorge Malfeito Gaviro</w:t>
      </w:r>
    </w:p>
    <w:p w14:paraId="205D9091"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Carlos González Bosch</w:t>
      </w:r>
    </w:p>
    <w:p w14:paraId="407FC4AC"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José Enrique Núñez Guijarro</w:t>
      </w:r>
    </w:p>
    <w:p w14:paraId="00A8C498"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Dª. Virginia Sanz Rodríguez</w:t>
      </w:r>
    </w:p>
    <w:p w14:paraId="658AA0FB"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 xml:space="preserve">Dª. Rosario Serrano Lindes </w:t>
      </w:r>
    </w:p>
    <w:p w14:paraId="124EAC02"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Dª. Raquel Muros Delgado</w:t>
      </w:r>
    </w:p>
    <w:p w14:paraId="6F297A1A"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 xml:space="preserve">D. Lope de Hoces Íñiguez </w:t>
      </w:r>
    </w:p>
    <w:p w14:paraId="253E2C30"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Pablo Pezo Ortiz</w:t>
      </w:r>
    </w:p>
    <w:p w14:paraId="5D31E0E9"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 Pedro Bas Caro</w:t>
      </w:r>
    </w:p>
    <w:p w14:paraId="5D8E42AE" w14:textId="77777777" w:rsidR="00E55EB3" w:rsidRDefault="00E55EB3" w:rsidP="00E55EB3">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5B162153" w14:textId="77777777" w:rsidR="00F837F7" w:rsidRDefault="00F837F7" w:rsidP="00563F50">
      <w:pPr>
        <w:rPr>
          <w:rFonts w:cs="Times New Roman"/>
          <w:sz w:val="26"/>
          <w:szCs w:val="26"/>
          <w:lang w:val="es-ES_tradnl"/>
        </w:rPr>
      </w:pPr>
    </w:p>
    <w:p w14:paraId="3B561F5D" w14:textId="278CAEAE"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58659DC9" w14:textId="77777777" w:rsidR="0092006C" w:rsidRDefault="0092006C" w:rsidP="00563F50">
      <w:pPr>
        <w:rPr>
          <w:rFonts w:cs="Times New Roman"/>
          <w:sz w:val="26"/>
          <w:szCs w:val="26"/>
          <w:lang w:val="es-ES_tradnl"/>
        </w:rPr>
      </w:pPr>
    </w:p>
    <w:p w14:paraId="3842FE4D" w14:textId="618C249E"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399B1649" w14:textId="77777777" w:rsidR="001747AF" w:rsidRPr="00F821B2" w:rsidRDefault="001747AF" w:rsidP="001747AF">
      <w:pPr>
        <w:rPr>
          <w:rFonts w:cs="Times New Roman"/>
          <w:b w:val="0"/>
          <w:sz w:val="26"/>
          <w:szCs w:val="26"/>
          <w:lang w:val="es-ES_tradnl"/>
        </w:rPr>
      </w:pPr>
      <w:r w:rsidRPr="00F821B2">
        <w:rPr>
          <w:rFonts w:cs="Times New Roman"/>
          <w:b w:val="0"/>
          <w:sz w:val="26"/>
          <w:szCs w:val="26"/>
          <w:lang w:val="es-ES_tradnl"/>
        </w:rPr>
        <w:t>-Vicerrectora de Economía</w:t>
      </w:r>
    </w:p>
    <w:p w14:paraId="0DB2CBF5" w14:textId="61D01FBB" w:rsidR="001747AF" w:rsidRDefault="001747AF" w:rsidP="001747AF">
      <w:pPr>
        <w:rPr>
          <w:rFonts w:cs="Times New Roman"/>
          <w:b w:val="0"/>
          <w:sz w:val="26"/>
          <w:szCs w:val="26"/>
          <w:lang w:val="es-ES_tradnl"/>
        </w:rPr>
      </w:pPr>
      <w:r w:rsidRPr="00F821B2">
        <w:rPr>
          <w:rFonts w:cs="Times New Roman"/>
          <w:b w:val="0"/>
          <w:sz w:val="26"/>
          <w:szCs w:val="26"/>
          <w:lang w:val="es-ES_tradnl"/>
        </w:rPr>
        <w:t>Dª. María Begoña García Greciano</w:t>
      </w:r>
    </w:p>
    <w:p w14:paraId="20FDF9DC" w14:textId="0E9166E1" w:rsidR="00F837F7" w:rsidRPr="00F821B2" w:rsidRDefault="00F837F7" w:rsidP="00F837F7">
      <w:pPr>
        <w:rPr>
          <w:rFonts w:cs="Times New Roman"/>
          <w:b w:val="0"/>
          <w:sz w:val="26"/>
          <w:szCs w:val="26"/>
          <w:lang w:val="es-ES_tradnl"/>
        </w:rPr>
      </w:pPr>
      <w:r w:rsidRPr="00F821B2">
        <w:rPr>
          <w:rFonts w:cs="Times New Roman"/>
          <w:b w:val="0"/>
          <w:sz w:val="26"/>
          <w:szCs w:val="26"/>
          <w:lang w:val="es-ES_tradnl"/>
        </w:rPr>
        <w:t>-</w:t>
      </w:r>
      <w:r w:rsidR="00E55EB3" w:rsidRPr="00E55EB3">
        <w:rPr>
          <w:rFonts w:cs="Times New Roman"/>
          <w:b w:val="0"/>
          <w:sz w:val="26"/>
          <w:szCs w:val="26"/>
          <w:lang w:val="es-ES_tradnl"/>
        </w:rPr>
        <w:t>Vicerrectora de Centros y Departamentos</w:t>
      </w:r>
    </w:p>
    <w:p w14:paraId="4A672B30" w14:textId="43B9EA6F" w:rsidR="00F837F7" w:rsidRDefault="00F837F7" w:rsidP="00F837F7">
      <w:pPr>
        <w:rPr>
          <w:rFonts w:cs="Times New Roman"/>
          <w:b w:val="0"/>
          <w:sz w:val="26"/>
          <w:szCs w:val="26"/>
          <w:lang w:val="es-ES_tradnl"/>
        </w:rPr>
      </w:pPr>
      <w:r>
        <w:rPr>
          <w:rFonts w:cs="Times New Roman"/>
          <w:b w:val="0"/>
          <w:sz w:val="26"/>
          <w:szCs w:val="26"/>
          <w:lang w:val="es-ES_tradnl"/>
        </w:rPr>
        <w:t xml:space="preserve">Dª </w:t>
      </w:r>
      <w:r w:rsidR="00E55EB3" w:rsidRPr="00E55EB3">
        <w:rPr>
          <w:rFonts w:cs="Times New Roman"/>
          <w:b w:val="0"/>
          <w:sz w:val="26"/>
          <w:szCs w:val="26"/>
          <w:lang w:val="es-ES_tradnl"/>
        </w:rPr>
        <w:t>Carmen Nieto Zayas</w:t>
      </w:r>
    </w:p>
    <w:p w14:paraId="5BA0CF45" w14:textId="77777777" w:rsidR="00E55EB3" w:rsidRPr="00850001" w:rsidRDefault="00E55EB3" w:rsidP="00E55EB3">
      <w:pPr>
        <w:rPr>
          <w:rFonts w:cs="Times New Roman"/>
          <w:b w:val="0"/>
          <w:sz w:val="26"/>
          <w:szCs w:val="26"/>
          <w:lang w:val="es-ES_tradnl"/>
        </w:rPr>
      </w:pPr>
      <w:r>
        <w:rPr>
          <w:rFonts w:cs="Times New Roman"/>
          <w:b w:val="0"/>
          <w:sz w:val="26"/>
          <w:szCs w:val="26"/>
          <w:lang w:val="es-ES_tradnl"/>
        </w:rPr>
        <w:t>-</w:t>
      </w:r>
      <w:r w:rsidRPr="00691D4B">
        <w:t xml:space="preserve"> </w:t>
      </w:r>
      <w:proofErr w:type="gramStart"/>
      <w:r w:rsidRPr="00E55EB3">
        <w:rPr>
          <w:rFonts w:cs="Times New Roman"/>
          <w:b w:val="0"/>
          <w:sz w:val="26"/>
          <w:szCs w:val="26"/>
          <w:lang w:val="es-ES_tradnl"/>
        </w:rPr>
        <w:t>Director</w:t>
      </w:r>
      <w:proofErr w:type="gramEnd"/>
      <w:r w:rsidRPr="00E55EB3">
        <w:rPr>
          <w:rFonts w:cs="Times New Roman"/>
          <w:b w:val="0"/>
          <w:sz w:val="26"/>
          <w:szCs w:val="26"/>
          <w:lang w:val="es-ES_tradnl"/>
        </w:rPr>
        <w:t xml:space="preserve"> del Área de Formación Permanente, Empleabilidad y Emprendimiento</w:t>
      </w:r>
    </w:p>
    <w:p w14:paraId="433C7D3B" w14:textId="77777777" w:rsidR="00E55EB3" w:rsidRDefault="00E55EB3" w:rsidP="00E55EB3">
      <w:pPr>
        <w:jc w:val="both"/>
        <w:rPr>
          <w:rFonts w:cs="Times New Roman"/>
          <w:b w:val="0"/>
          <w:sz w:val="26"/>
          <w:szCs w:val="26"/>
          <w:lang w:val="es-ES_tradnl"/>
        </w:rPr>
      </w:pPr>
      <w:r>
        <w:rPr>
          <w:rFonts w:cs="Times New Roman"/>
          <w:b w:val="0"/>
          <w:sz w:val="26"/>
          <w:szCs w:val="26"/>
          <w:lang w:val="es-ES_tradnl"/>
        </w:rPr>
        <w:t xml:space="preserve">D. </w:t>
      </w:r>
      <w:r w:rsidRPr="00E55EB3">
        <w:rPr>
          <w:rFonts w:cs="Times New Roman"/>
          <w:b w:val="0"/>
          <w:sz w:val="26"/>
          <w:szCs w:val="26"/>
          <w:lang w:val="es-ES_tradnl"/>
        </w:rPr>
        <w:t>Santiago Ramos Álvarez</w:t>
      </w:r>
      <w:r>
        <w:rPr>
          <w:rFonts w:cs="Times New Roman"/>
          <w:b w:val="0"/>
          <w:sz w:val="26"/>
          <w:szCs w:val="26"/>
          <w:lang w:val="es-ES_tradnl"/>
        </w:rPr>
        <w:t>.</w:t>
      </w:r>
    </w:p>
    <w:p w14:paraId="72F0A81A" w14:textId="6BB5F2A1" w:rsidR="00F837F7" w:rsidRDefault="00F837F7" w:rsidP="00F837F7">
      <w:pPr>
        <w:rPr>
          <w:rFonts w:cs="Times New Roman"/>
          <w:b w:val="0"/>
          <w:sz w:val="26"/>
          <w:szCs w:val="26"/>
          <w:lang w:val="es-ES_tradnl"/>
        </w:rPr>
      </w:pPr>
      <w:r>
        <w:rPr>
          <w:rFonts w:cs="Times New Roman"/>
          <w:b w:val="0"/>
          <w:sz w:val="26"/>
          <w:szCs w:val="26"/>
          <w:lang w:val="es-ES_tradnl"/>
        </w:rPr>
        <w:t xml:space="preserve">- </w:t>
      </w:r>
      <w:r w:rsidR="00E55EB3">
        <w:rPr>
          <w:rFonts w:cs="Times New Roman"/>
          <w:b w:val="0"/>
          <w:sz w:val="26"/>
          <w:szCs w:val="26"/>
          <w:lang w:val="es-ES_tradnl"/>
        </w:rPr>
        <w:t>Jefa de Servicio de Estudios</w:t>
      </w:r>
      <w:r w:rsidRPr="00396AA6">
        <w:rPr>
          <w:rFonts w:cs="Times New Roman"/>
          <w:b w:val="0"/>
          <w:sz w:val="26"/>
          <w:szCs w:val="26"/>
          <w:lang w:val="es-ES_tradnl"/>
        </w:rPr>
        <w:t xml:space="preserve"> </w:t>
      </w:r>
    </w:p>
    <w:p w14:paraId="156DDB38" w14:textId="5477EF28" w:rsidR="00F837F7" w:rsidRDefault="00F837F7" w:rsidP="00F837F7">
      <w:pPr>
        <w:rPr>
          <w:rFonts w:cs="Times New Roman"/>
          <w:b w:val="0"/>
          <w:sz w:val="26"/>
          <w:szCs w:val="26"/>
          <w:lang w:val="es-ES_tradnl"/>
        </w:rPr>
      </w:pPr>
      <w:r>
        <w:rPr>
          <w:rFonts w:cs="Times New Roman"/>
          <w:b w:val="0"/>
          <w:sz w:val="26"/>
          <w:szCs w:val="26"/>
          <w:lang w:val="es-ES_tradnl"/>
        </w:rPr>
        <w:t xml:space="preserve">Dª </w:t>
      </w:r>
      <w:r w:rsidR="00E55EB3">
        <w:rPr>
          <w:rFonts w:cs="Times New Roman"/>
          <w:b w:val="0"/>
          <w:sz w:val="26"/>
          <w:szCs w:val="26"/>
          <w:lang w:val="es-ES_tradnl"/>
        </w:rPr>
        <w:t>Francisca Lozano</w:t>
      </w:r>
    </w:p>
    <w:p w14:paraId="4E87CDB1" w14:textId="213EFDF4" w:rsidR="001747AF" w:rsidRDefault="001747AF" w:rsidP="001747AF">
      <w:pPr>
        <w:rPr>
          <w:rFonts w:cs="Times New Roman"/>
          <w:b w:val="0"/>
          <w:sz w:val="26"/>
          <w:szCs w:val="26"/>
          <w:lang w:val="es-ES_tradnl"/>
        </w:rPr>
      </w:pPr>
      <w:bookmarkStart w:id="0" w:name="_Hlk223956775"/>
      <w:bookmarkStart w:id="1" w:name="_Hlk215662157"/>
    </w:p>
    <w:p w14:paraId="08A12C72" w14:textId="2A32CABC" w:rsidR="00E55EB3" w:rsidRDefault="00E55EB3" w:rsidP="001747AF">
      <w:pPr>
        <w:rPr>
          <w:rFonts w:cs="Times New Roman"/>
          <w:b w:val="0"/>
          <w:sz w:val="26"/>
          <w:szCs w:val="26"/>
          <w:lang w:val="es-ES_tradnl"/>
        </w:rPr>
      </w:pPr>
    </w:p>
    <w:p w14:paraId="79986669" w14:textId="77777777" w:rsidR="00E55EB3" w:rsidRPr="00850001" w:rsidRDefault="00E55EB3" w:rsidP="001747AF">
      <w:pPr>
        <w:rPr>
          <w:rFonts w:cs="Times New Roman"/>
          <w:b w:val="0"/>
          <w:sz w:val="26"/>
          <w:szCs w:val="26"/>
          <w:lang w:val="es-ES_tradnl"/>
        </w:rPr>
      </w:pPr>
    </w:p>
    <w:bookmarkEnd w:id="1"/>
    <w:p w14:paraId="4AEADF82" w14:textId="137F6843" w:rsidR="001747AF" w:rsidRDefault="001747AF" w:rsidP="001747AF">
      <w:pPr>
        <w:rPr>
          <w:rFonts w:cs="Times New Roman"/>
          <w:b w:val="0"/>
          <w:sz w:val="26"/>
          <w:szCs w:val="26"/>
          <w:lang w:val="es-ES_tradnl"/>
        </w:rPr>
      </w:pPr>
    </w:p>
    <w:bookmarkEnd w:id="0"/>
    <w:p w14:paraId="7C0C42C3" w14:textId="6D9DE524"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lastRenderedPageBreak/>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D352D0">
        <w:rPr>
          <w:rFonts w:cs="Times New Roman"/>
          <w:b w:val="0"/>
          <w:spacing w:val="-3"/>
          <w:sz w:val="26"/>
          <w:szCs w:val="26"/>
          <w:lang w:val="es-ES_tradnl"/>
        </w:rPr>
        <w:t>25 de junio</w:t>
      </w:r>
      <w:r w:rsidR="008A2520">
        <w:rPr>
          <w:rFonts w:cs="Times New Roman"/>
          <w:b w:val="0"/>
          <w:spacing w:val="-3"/>
          <w:sz w:val="26"/>
          <w:szCs w:val="26"/>
          <w:lang w:val="es-ES_tradnl"/>
        </w:rPr>
        <w:t xml:space="preserve"> de 2026</w:t>
      </w:r>
      <w:r w:rsidR="00396F27" w:rsidRPr="00F821B2">
        <w:rPr>
          <w:rFonts w:cs="Times New Roman"/>
          <w:b w:val="0"/>
          <w:spacing w:val="-3"/>
          <w:sz w:val="26"/>
          <w:szCs w:val="26"/>
          <w:lang w:val="es-ES_tradnl"/>
        </w:rPr>
        <w:t xml:space="preserve"> que se realiza </w:t>
      </w:r>
      <w:r w:rsidR="008A2520">
        <w:rPr>
          <w:rFonts w:cs="Times New Roman"/>
          <w:b w:val="0"/>
          <w:spacing w:val="-3"/>
          <w:sz w:val="26"/>
          <w:szCs w:val="26"/>
          <w:lang w:val="es-ES_tradnl"/>
        </w:rPr>
        <w:t xml:space="preserve">en modalidad </w:t>
      </w:r>
      <w:r w:rsidR="00F837F7">
        <w:rPr>
          <w:rFonts w:cs="Times New Roman"/>
          <w:b w:val="0"/>
          <w:spacing w:val="-3"/>
          <w:sz w:val="26"/>
          <w:szCs w:val="26"/>
          <w:lang w:val="es-ES_tradnl"/>
        </w:rPr>
        <w:t>presencial</w:t>
      </w:r>
      <w:r w:rsidR="009829AA" w:rsidRPr="00F821B2">
        <w:rPr>
          <w:rFonts w:cs="Times New Roman"/>
          <w:b w:val="0"/>
          <w:spacing w:val="-3"/>
          <w:sz w:val="26"/>
          <w:szCs w:val="26"/>
          <w:lang w:val="es-ES_tradnl"/>
        </w:rPr>
        <w:t xml:space="preserv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w:t>
      </w:r>
      <w:proofErr w:type="gramStart"/>
      <w:r w:rsidR="00F837F7">
        <w:rPr>
          <w:rFonts w:cs="Times New Roman"/>
          <w:b w:val="0"/>
          <w:bCs w:val="0"/>
          <w:spacing w:val="-3"/>
          <w:sz w:val="26"/>
          <w:szCs w:val="26"/>
          <w:lang w:val="es-ES_tradnl"/>
        </w:rPr>
        <w:t>P</w:t>
      </w:r>
      <w:r w:rsidR="00293AD7" w:rsidRPr="00F821B2">
        <w:rPr>
          <w:rFonts w:cs="Times New Roman"/>
          <w:b w:val="0"/>
          <w:bCs w:val="0"/>
          <w:spacing w:val="-3"/>
          <w:sz w:val="26"/>
          <w:szCs w:val="26"/>
          <w:lang w:val="es-ES_tradnl"/>
        </w:rPr>
        <w:t>residente</w:t>
      </w:r>
      <w:proofErr w:type="gramEnd"/>
      <w:r w:rsidR="00293AD7" w:rsidRPr="00F821B2">
        <w:rPr>
          <w:rFonts w:cs="Times New Roman"/>
          <w:b w:val="0"/>
          <w:bCs w:val="0"/>
          <w:spacing w:val="-3"/>
          <w:sz w:val="26"/>
          <w:szCs w:val="26"/>
          <w:lang w:val="es-ES_tradnl"/>
        </w:rPr>
        <w:t xml:space="preserve">, </w:t>
      </w:r>
      <w:r w:rsidR="005B604B" w:rsidRPr="00F821B2">
        <w:rPr>
          <w:rFonts w:cs="Times New Roman"/>
          <w:b w:val="0"/>
          <w:bCs w:val="0"/>
          <w:spacing w:val="-3"/>
          <w:sz w:val="26"/>
          <w:szCs w:val="26"/>
          <w:lang w:val="es-ES_tradnl"/>
        </w:rPr>
        <w:t xml:space="preserve">D. </w:t>
      </w:r>
      <w:r w:rsidR="00F837F7">
        <w:rPr>
          <w:rFonts w:cs="Times New Roman"/>
          <w:b w:val="0"/>
          <w:bCs w:val="0"/>
          <w:spacing w:val="-3"/>
          <w:sz w:val="26"/>
          <w:szCs w:val="26"/>
          <w:lang w:val="es-ES_tradnl"/>
        </w:rPr>
        <w:t>Jesús Nuño de la Rosa</w:t>
      </w:r>
      <w:r w:rsidR="00F05E18">
        <w:rPr>
          <w:rFonts w:cs="Times New Roman"/>
          <w:b w:val="0"/>
          <w:bCs w:val="0"/>
          <w:spacing w:val="-3"/>
          <w:sz w:val="26"/>
          <w:szCs w:val="26"/>
          <w:lang w:val="es-ES_tradnl"/>
        </w:rPr>
        <w:t>.</w:t>
      </w:r>
    </w:p>
    <w:p w14:paraId="6A14890C" w14:textId="77777777" w:rsidR="0092006C" w:rsidRDefault="005A4B79"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5B604B" w:rsidRPr="00F821B2">
        <w:rPr>
          <w:rFonts w:cs="Times New Roman"/>
          <w:b w:val="0"/>
          <w:bCs w:val="0"/>
          <w:spacing w:val="-3"/>
          <w:sz w:val="26"/>
          <w:szCs w:val="26"/>
          <w:lang w:val="es-ES_tradnl" w:eastAsia="es-ES"/>
        </w:rPr>
        <w:tab/>
      </w:r>
    </w:p>
    <w:p w14:paraId="6BA2BC6E" w14:textId="280DB99E" w:rsidR="0012298C" w:rsidRDefault="00EE1E80"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850001">
        <w:rPr>
          <w:rFonts w:cs="Times New Roman"/>
          <w:b w:val="0"/>
          <w:bCs w:val="0"/>
          <w:spacing w:val="-3"/>
          <w:sz w:val="26"/>
          <w:szCs w:val="26"/>
          <w:lang w:val="es-ES_tradnl" w:eastAsia="es-ES"/>
        </w:rPr>
        <w:t xml:space="preserve"> </w:t>
      </w:r>
      <w:r w:rsidR="008A2520">
        <w:rPr>
          <w:rFonts w:cs="Times New Roman"/>
          <w:b w:val="0"/>
          <w:bCs w:val="0"/>
          <w:spacing w:val="-3"/>
          <w:sz w:val="26"/>
          <w:szCs w:val="26"/>
          <w:lang w:val="es-ES_tradnl" w:eastAsia="es-ES"/>
        </w:rPr>
        <w:t>10:0</w:t>
      </w:r>
      <w:r w:rsidR="00D352D0">
        <w:rPr>
          <w:rFonts w:cs="Times New Roman"/>
          <w:b w:val="0"/>
          <w:bCs w:val="0"/>
          <w:spacing w:val="-3"/>
          <w:sz w:val="26"/>
          <w:szCs w:val="26"/>
          <w:lang w:val="es-ES_tradnl" w:eastAsia="es-ES"/>
        </w:rPr>
        <w:t>1</w:t>
      </w:r>
      <w:r w:rsidR="005B604B"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3D847BE4" w14:textId="77777777" w:rsidR="0092006C" w:rsidRDefault="0092006C"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35BB29E"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Aprobación si procede del Acta de la sesión anterior. (05-06-2026)</w:t>
      </w:r>
    </w:p>
    <w:p w14:paraId="0FE02793"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 xml:space="preserve">Informe del Sr. </w:t>
      </w:r>
      <w:proofErr w:type="gramStart"/>
      <w:r w:rsidRPr="00D352D0">
        <w:rPr>
          <w:rFonts w:cs="Times New Roman"/>
        </w:rPr>
        <w:t>Presidente</w:t>
      </w:r>
      <w:proofErr w:type="gramEnd"/>
      <w:r w:rsidRPr="00D352D0">
        <w:rPr>
          <w:rFonts w:cs="Times New Roman"/>
        </w:rPr>
        <w:t xml:space="preserve">. </w:t>
      </w:r>
    </w:p>
    <w:p w14:paraId="255AF384"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Informe del Sr. Rector.</w:t>
      </w:r>
    </w:p>
    <w:p w14:paraId="2D3CE2E0"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bookmarkStart w:id="2" w:name="_Hlk228356634"/>
      <w:r w:rsidRPr="00D352D0">
        <w:rPr>
          <w:rFonts w:cs="Times New Roman"/>
        </w:rPr>
        <w:t xml:space="preserve">Propuesta </w:t>
      </w:r>
      <w:bookmarkStart w:id="3" w:name="_Hlk234406460"/>
      <w:r w:rsidRPr="00D352D0">
        <w:rPr>
          <w:rFonts w:cs="Times New Roman"/>
        </w:rPr>
        <w:t>de aprobación de las cuentas anuales de la Universidad Complutense de Madrid, ejercicio 2025 y de las cuentas anuales consolidadas de la Universidad Complutense de Madrid, ejercicio 2025</w:t>
      </w:r>
      <w:bookmarkEnd w:id="3"/>
      <w:r w:rsidRPr="00D352D0">
        <w:rPr>
          <w:rFonts w:cs="Times New Roman"/>
        </w:rPr>
        <w:t>.</w:t>
      </w:r>
    </w:p>
    <w:p w14:paraId="13D86FA3"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Modificaciones Presupuestarias.</w:t>
      </w:r>
    </w:p>
    <w:p w14:paraId="713F85E5"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Importe de matrícula de Títulos que exigen titulación universitaria.</w:t>
      </w:r>
    </w:p>
    <w:p w14:paraId="2D009F8C"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 xml:space="preserve">Aprobación, si procede, de la propuesta del Convenio de </w:t>
      </w:r>
      <w:proofErr w:type="spellStart"/>
      <w:r w:rsidRPr="00D352D0">
        <w:rPr>
          <w:rFonts w:cs="Times New Roman"/>
        </w:rPr>
        <w:t>desadscripción</w:t>
      </w:r>
      <w:proofErr w:type="spellEnd"/>
      <w:r w:rsidRPr="00D352D0">
        <w:rPr>
          <w:rFonts w:cs="Times New Roman"/>
        </w:rPr>
        <w:t xml:space="preserve"> del Centro de Estudios Superiores "Instituto de Estudios Bursátiles" (IEB).</w:t>
      </w:r>
    </w:p>
    <w:p w14:paraId="0BF5935B"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Propuesta de aprobación de modificación parcial de la RPT de PTGAS laboral.</w:t>
      </w:r>
    </w:p>
    <w:p w14:paraId="6722C733"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Aprobación, si procede, de la propuesta de Verificación del Máster Universitario en</w:t>
      </w:r>
    </w:p>
    <w:p w14:paraId="3C40D1C2" w14:textId="77777777" w:rsidR="00D352D0" w:rsidRPr="00D352D0" w:rsidRDefault="00D352D0" w:rsidP="00D352D0">
      <w:pPr>
        <w:tabs>
          <w:tab w:val="left" w:pos="-720"/>
        </w:tabs>
        <w:autoSpaceDN w:val="0"/>
        <w:adjustRightInd w:val="0"/>
        <w:spacing w:line="240" w:lineRule="atLeast"/>
        <w:jc w:val="both"/>
        <w:rPr>
          <w:rFonts w:cs="Times New Roman"/>
        </w:rPr>
      </w:pPr>
      <w:r w:rsidRPr="00D352D0">
        <w:rPr>
          <w:rFonts w:cs="Times New Roman"/>
        </w:rPr>
        <w:t>Psicofarmacología y Conductas Adictivas de la Facultad de Psicología.</w:t>
      </w:r>
    </w:p>
    <w:p w14:paraId="1DBBDE57"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Aprobación, si procede, de la propuesta de modificación del título de Doble Grado Matemáticas -Física de la Facultad de Ciencias Matemáticas y de la Facultad de Ciencias Físicas.</w:t>
      </w:r>
    </w:p>
    <w:p w14:paraId="4B4D616F"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Aprobación, si procede, de la propuesta de extinción del Grado en Antropología Social y Cultural de la Facultad de Ciencias Políticas y Sociología.</w:t>
      </w:r>
    </w:p>
    <w:p w14:paraId="729FB125"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Memoria de Actividades 2025 del Consejo Social</w:t>
      </w:r>
    </w:p>
    <w:bookmarkEnd w:id="2"/>
    <w:p w14:paraId="735BBFC4"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Asuntos varios.</w:t>
      </w:r>
    </w:p>
    <w:p w14:paraId="21D8AEA0" w14:textId="77777777" w:rsidR="00D352D0" w:rsidRPr="00D352D0" w:rsidRDefault="00D352D0" w:rsidP="00D352D0">
      <w:pPr>
        <w:numPr>
          <w:ilvl w:val="0"/>
          <w:numId w:val="50"/>
        </w:numPr>
        <w:tabs>
          <w:tab w:val="left" w:pos="-720"/>
        </w:tabs>
        <w:autoSpaceDN w:val="0"/>
        <w:adjustRightInd w:val="0"/>
        <w:spacing w:line="240" w:lineRule="atLeast"/>
        <w:jc w:val="both"/>
        <w:rPr>
          <w:rFonts w:cs="Times New Roman"/>
        </w:rPr>
      </w:pPr>
      <w:r w:rsidRPr="00D352D0">
        <w:rPr>
          <w:rFonts w:cs="Times New Roman"/>
        </w:rPr>
        <w:t>Ruegos y preguntas</w:t>
      </w:r>
    </w:p>
    <w:p w14:paraId="20B7C1CE" w14:textId="1A444CAD" w:rsidR="005B69F5" w:rsidRPr="005B69F5" w:rsidRDefault="005B69F5" w:rsidP="005B69F5">
      <w:pPr>
        <w:tabs>
          <w:tab w:val="left" w:pos="-720"/>
        </w:tabs>
        <w:autoSpaceDN w:val="0"/>
        <w:adjustRightInd w:val="0"/>
        <w:spacing w:line="240" w:lineRule="atLeast"/>
        <w:jc w:val="both"/>
        <w:rPr>
          <w:rFonts w:cs="Times New Roman"/>
          <w:bCs w:val="0"/>
          <w:spacing w:val="-3"/>
          <w:sz w:val="26"/>
          <w:szCs w:val="26"/>
          <w:lang w:val="es-ES_tradnl" w:eastAsia="es-ES"/>
        </w:rPr>
      </w:pPr>
    </w:p>
    <w:p w14:paraId="07CB8F51" w14:textId="6E18F3D8" w:rsidR="0092006C" w:rsidRDefault="0092006C" w:rsidP="009829AA">
      <w:pPr>
        <w:tabs>
          <w:tab w:val="left" w:pos="-720"/>
        </w:tabs>
        <w:autoSpaceDN w:val="0"/>
        <w:adjustRightInd w:val="0"/>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5B77F7" w:rsidRPr="005B77F7">
        <w:rPr>
          <w:rFonts w:cs="Times New Roman"/>
          <w:b w:val="0"/>
          <w:spacing w:val="-3"/>
          <w:sz w:val="26"/>
          <w:szCs w:val="26"/>
          <w:lang w:val="es-ES_tradnl"/>
        </w:rPr>
        <w:t xml:space="preserve">El Sr. </w:t>
      </w:r>
      <w:proofErr w:type="gramStart"/>
      <w:r w:rsidR="005B77F7" w:rsidRPr="005B77F7">
        <w:rPr>
          <w:rFonts w:cs="Times New Roman"/>
          <w:b w:val="0"/>
          <w:spacing w:val="-3"/>
          <w:sz w:val="26"/>
          <w:szCs w:val="26"/>
          <w:lang w:val="es-ES_tradnl"/>
        </w:rPr>
        <w:t>Presidente</w:t>
      </w:r>
      <w:proofErr w:type="gramEnd"/>
      <w:r w:rsidR="005B77F7" w:rsidRPr="005B77F7">
        <w:rPr>
          <w:rFonts w:cs="Times New Roman"/>
          <w:b w:val="0"/>
          <w:spacing w:val="-3"/>
          <w:sz w:val="26"/>
          <w:szCs w:val="26"/>
          <w:lang w:val="es-ES_tradnl"/>
        </w:rPr>
        <w:t xml:space="preserve"> cede la palabra al Sr. Secretario, quien da lectura a las delegaciones de voto recibidas del Rector</w:t>
      </w:r>
      <w:r w:rsidR="00D352D0">
        <w:rPr>
          <w:rFonts w:cs="Times New Roman"/>
          <w:b w:val="0"/>
          <w:spacing w:val="-3"/>
          <w:sz w:val="26"/>
          <w:szCs w:val="26"/>
          <w:lang w:val="es-ES_tradnl"/>
        </w:rPr>
        <w:t xml:space="preserve">, </w:t>
      </w:r>
      <w:r w:rsidR="005B77F7" w:rsidRPr="005B77F7">
        <w:rPr>
          <w:rFonts w:cs="Times New Roman"/>
          <w:b w:val="0"/>
          <w:spacing w:val="-3"/>
          <w:sz w:val="26"/>
          <w:szCs w:val="26"/>
          <w:lang w:val="es-ES_tradnl"/>
        </w:rPr>
        <w:t>a favor de la Sra. Secretaria General de la UCM, Dª Raquel Aguilera Izquierdo</w:t>
      </w:r>
      <w:r w:rsidR="00D352D0">
        <w:rPr>
          <w:rFonts w:cs="Times New Roman"/>
          <w:b w:val="0"/>
          <w:spacing w:val="-3"/>
          <w:sz w:val="26"/>
          <w:szCs w:val="26"/>
          <w:lang w:val="es-ES_tradnl"/>
        </w:rPr>
        <w:t xml:space="preserve"> y de la Consejera Dª Concepción Guerra Martínez, a favor del Presidente del Consejo Social.</w:t>
      </w:r>
    </w:p>
    <w:p w14:paraId="13271739" w14:textId="77777777" w:rsidR="0092006C" w:rsidRDefault="0092006C"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C0E1BF0" w14:textId="6A6C222D"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FC04A1">
        <w:rPr>
          <w:rFonts w:cs="Times New Roman"/>
          <w:spacing w:val="-3"/>
          <w:sz w:val="26"/>
          <w:szCs w:val="26"/>
          <w:lang w:val="es-ES_tradnl"/>
        </w:rPr>
        <w:t xml:space="preserve"> SESIO</w:t>
      </w:r>
      <w:r w:rsidR="009829AA" w:rsidRPr="00F821B2">
        <w:rPr>
          <w:rFonts w:cs="Times New Roman"/>
          <w:spacing w:val="-3"/>
          <w:sz w:val="26"/>
          <w:szCs w:val="26"/>
          <w:lang w:val="es-ES_tradnl"/>
        </w:rPr>
        <w:t>N</w:t>
      </w:r>
      <w:r w:rsidR="00CC6762" w:rsidRPr="00F821B2">
        <w:rPr>
          <w:rFonts w:cs="Times New Roman"/>
          <w:spacing w:val="-3"/>
          <w:sz w:val="26"/>
          <w:szCs w:val="26"/>
          <w:lang w:val="es-ES_tradnl"/>
        </w:rPr>
        <w:t xml:space="preserve"> ANTERIOR</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41C7849D" w:rsidR="005B604B"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1470EF">
        <w:rPr>
          <w:rFonts w:cs="Times New Roman"/>
          <w:b w:val="0"/>
          <w:spacing w:val="-3"/>
          <w:sz w:val="26"/>
          <w:szCs w:val="26"/>
          <w:lang w:val="es-ES_tradnl"/>
        </w:rPr>
        <w:t>aprueba</w:t>
      </w:r>
      <w:r w:rsidRPr="00F821B2">
        <w:rPr>
          <w:rFonts w:cs="Times New Roman"/>
          <w:b w:val="0"/>
          <w:spacing w:val="-3"/>
          <w:sz w:val="26"/>
          <w:szCs w:val="26"/>
          <w:lang w:val="es-ES_tradnl"/>
        </w:rPr>
        <w:t xml:space="preserve"> por unanimidad </w:t>
      </w:r>
      <w:r w:rsidR="00EE2128">
        <w:rPr>
          <w:rFonts w:cs="Times New Roman"/>
          <w:b w:val="0"/>
          <w:spacing w:val="-3"/>
          <w:sz w:val="26"/>
          <w:szCs w:val="26"/>
          <w:lang w:val="es-ES_tradnl"/>
        </w:rPr>
        <w:t>el acta</w:t>
      </w:r>
      <w:r w:rsidRPr="00F821B2">
        <w:rPr>
          <w:rFonts w:cs="Times New Roman"/>
          <w:b w:val="0"/>
          <w:spacing w:val="-3"/>
          <w:sz w:val="26"/>
          <w:szCs w:val="26"/>
          <w:lang w:val="es-ES_tradnl"/>
        </w:rPr>
        <w:t xml:space="preserve"> de </w:t>
      </w:r>
      <w:r w:rsidR="00D352D0">
        <w:rPr>
          <w:rFonts w:cs="Times New Roman"/>
          <w:b w:val="0"/>
          <w:spacing w:val="-3"/>
          <w:sz w:val="26"/>
          <w:szCs w:val="26"/>
          <w:lang w:val="es-ES_tradnl"/>
        </w:rPr>
        <w:t xml:space="preserve">5 de junio </w:t>
      </w:r>
      <w:r w:rsidR="00F05E18">
        <w:rPr>
          <w:rFonts w:cs="Times New Roman"/>
          <w:b w:val="0"/>
          <w:spacing w:val="-3"/>
          <w:sz w:val="26"/>
          <w:szCs w:val="26"/>
          <w:lang w:val="es-ES_tradnl"/>
        </w:rPr>
        <w:t>de 2026</w:t>
      </w:r>
      <w:r w:rsidR="00100498">
        <w:rPr>
          <w:rFonts w:cs="Times New Roman"/>
          <w:b w:val="0"/>
          <w:spacing w:val="-3"/>
          <w:sz w:val="26"/>
          <w:szCs w:val="26"/>
          <w:lang w:val="es-ES_tradnl"/>
        </w:rPr>
        <w:t>.</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6589D397" w14:textId="77777777" w:rsidR="00B446BD" w:rsidRDefault="00B446BD" w:rsidP="00B446BD">
      <w:pPr>
        <w:tabs>
          <w:tab w:val="left" w:pos="-720"/>
        </w:tabs>
        <w:spacing w:line="240" w:lineRule="atLeast"/>
        <w:jc w:val="both"/>
        <w:rPr>
          <w:rFonts w:cs="Times New Roman"/>
          <w:spacing w:val="-3"/>
          <w:sz w:val="26"/>
          <w:szCs w:val="26"/>
          <w:lang w:val="es-ES_tradnl"/>
        </w:rPr>
      </w:pPr>
    </w:p>
    <w:p w14:paraId="39077659" w14:textId="2B58706A" w:rsidR="00B446BD" w:rsidRPr="00F821B2" w:rsidRDefault="00DF20B4" w:rsidP="00B446BD">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B446BD" w:rsidRPr="00561AB5">
        <w:rPr>
          <w:rFonts w:cs="Times New Roman"/>
          <w:spacing w:val="-3"/>
          <w:sz w:val="26"/>
          <w:szCs w:val="26"/>
          <w:lang w:val="es-ES_tradnl"/>
        </w:rPr>
        <w:t xml:space="preserve">INFORME DEL SR. </w:t>
      </w:r>
      <w:r w:rsidR="00F837F7" w:rsidRPr="00561AB5">
        <w:rPr>
          <w:rFonts w:cs="Times New Roman"/>
          <w:spacing w:val="-3"/>
          <w:sz w:val="26"/>
          <w:szCs w:val="26"/>
          <w:lang w:val="es-ES_tradnl"/>
        </w:rPr>
        <w:t>PRESIDENTE</w:t>
      </w:r>
      <w:r w:rsidR="00B446BD" w:rsidRPr="00561AB5">
        <w:rPr>
          <w:rFonts w:cs="Times New Roman"/>
          <w:spacing w:val="-3"/>
          <w:sz w:val="26"/>
          <w:szCs w:val="26"/>
          <w:lang w:val="es-ES_tradnl"/>
        </w:rPr>
        <w:t>.</w:t>
      </w:r>
    </w:p>
    <w:p w14:paraId="6E540A0C" w14:textId="77777777" w:rsidR="00B446BD" w:rsidRPr="00D05230" w:rsidRDefault="00B446BD" w:rsidP="00B446BD">
      <w:pPr>
        <w:tabs>
          <w:tab w:val="left" w:pos="-720"/>
        </w:tabs>
        <w:spacing w:line="240" w:lineRule="atLeast"/>
        <w:jc w:val="both"/>
        <w:rPr>
          <w:rFonts w:cs="Times New Roman"/>
          <w:b w:val="0"/>
          <w:spacing w:val="-3"/>
          <w:sz w:val="26"/>
          <w:szCs w:val="26"/>
          <w:lang w:val="es-ES_tradnl"/>
        </w:rPr>
      </w:pPr>
    </w:p>
    <w:p w14:paraId="1FE8005E" w14:textId="77777777" w:rsidR="00AF3AA4" w:rsidRPr="00AF3AA4" w:rsidRDefault="00B446BD" w:rsidP="00AF3AA4">
      <w:pPr>
        <w:jc w:val="both"/>
        <w:rPr>
          <w:rFonts w:cs="Times New Roman"/>
          <w:b w:val="0"/>
          <w:spacing w:val="-3"/>
          <w:sz w:val="26"/>
          <w:szCs w:val="26"/>
          <w:lang w:val="es-ES_tradnl"/>
        </w:rPr>
      </w:pPr>
      <w:r w:rsidRPr="00D05230">
        <w:rPr>
          <w:rFonts w:cs="Times New Roman"/>
          <w:b w:val="0"/>
          <w:spacing w:val="-3"/>
          <w:sz w:val="26"/>
          <w:szCs w:val="26"/>
          <w:lang w:val="es-ES_tradnl"/>
        </w:rPr>
        <w:tab/>
      </w:r>
      <w:r w:rsidR="00AF3AA4" w:rsidRPr="00AF3AA4">
        <w:rPr>
          <w:rFonts w:cs="Times New Roman"/>
          <w:b w:val="0"/>
          <w:spacing w:val="-3"/>
          <w:sz w:val="26"/>
          <w:szCs w:val="26"/>
          <w:lang w:val="es-ES_tradnl"/>
        </w:rPr>
        <w:t xml:space="preserve">Asimismo, informa de la celebración, dentro del ciclo de charlas-coloquio del Consejo Social, del diálogo sobre la encíclica Magnifica </w:t>
      </w:r>
      <w:proofErr w:type="spellStart"/>
      <w:r w:rsidR="00AF3AA4" w:rsidRPr="00AF3AA4">
        <w:rPr>
          <w:rFonts w:cs="Times New Roman"/>
          <w:b w:val="0"/>
          <w:spacing w:val="-3"/>
          <w:sz w:val="26"/>
          <w:szCs w:val="26"/>
          <w:lang w:val="es-ES_tradnl"/>
        </w:rPr>
        <w:t>Humanitas</w:t>
      </w:r>
      <w:proofErr w:type="spellEnd"/>
      <w:r w:rsidR="00AF3AA4" w:rsidRPr="00AF3AA4">
        <w:rPr>
          <w:rFonts w:cs="Times New Roman"/>
          <w:b w:val="0"/>
          <w:spacing w:val="-3"/>
          <w:sz w:val="26"/>
          <w:szCs w:val="26"/>
          <w:lang w:val="es-ES_tradnl"/>
        </w:rPr>
        <w:t xml:space="preserve">, del Papa León XIV, con la participación de D. Manuel Bru, D. Jesús </w:t>
      </w:r>
      <w:proofErr w:type="spellStart"/>
      <w:r w:rsidR="00AF3AA4" w:rsidRPr="00AF3AA4">
        <w:rPr>
          <w:rFonts w:cs="Times New Roman"/>
          <w:b w:val="0"/>
          <w:spacing w:val="-3"/>
          <w:sz w:val="26"/>
          <w:szCs w:val="26"/>
          <w:lang w:val="es-ES_tradnl"/>
        </w:rPr>
        <w:t>Avezuela</w:t>
      </w:r>
      <w:proofErr w:type="spellEnd"/>
      <w:r w:rsidR="00AF3AA4" w:rsidRPr="00AF3AA4">
        <w:rPr>
          <w:rFonts w:cs="Times New Roman"/>
          <w:b w:val="0"/>
          <w:spacing w:val="-3"/>
          <w:sz w:val="26"/>
          <w:szCs w:val="26"/>
          <w:lang w:val="es-ES_tradnl"/>
        </w:rPr>
        <w:t xml:space="preserve"> y D. Vicente de los Ríos, destacando su interés como espacio de reflexión humanista, social y ética.</w:t>
      </w:r>
    </w:p>
    <w:p w14:paraId="2262CC07" w14:textId="77777777" w:rsidR="00AF3AA4" w:rsidRPr="00AF3AA4" w:rsidRDefault="00AF3AA4" w:rsidP="00AF3AA4">
      <w:pPr>
        <w:jc w:val="both"/>
        <w:rPr>
          <w:rFonts w:cs="Times New Roman"/>
          <w:b w:val="0"/>
          <w:spacing w:val="-3"/>
          <w:sz w:val="26"/>
          <w:szCs w:val="26"/>
          <w:lang w:val="es-ES_tradnl"/>
        </w:rPr>
      </w:pPr>
    </w:p>
    <w:p w14:paraId="2FA79E63" w14:textId="77777777" w:rsidR="00AF3AA4" w:rsidRDefault="00AF3AA4" w:rsidP="00AF3AA4">
      <w:pPr>
        <w:jc w:val="both"/>
        <w:rPr>
          <w:rFonts w:cs="Times New Roman"/>
          <w:b w:val="0"/>
          <w:spacing w:val="-3"/>
          <w:sz w:val="26"/>
          <w:szCs w:val="26"/>
          <w:lang w:val="es-ES_tradnl"/>
        </w:rPr>
      </w:pPr>
    </w:p>
    <w:p w14:paraId="4339E3A9" w14:textId="3A8C33AF" w:rsidR="00AF3AA4" w:rsidRPr="00AF3AA4" w:rsidRDefault="00AF3AA4" w:rsidP="00AF3AA4">
      <w:pPr>
        <w:jc w:val="both"/>
        <w:rPr>
          <w:rFonts w:cs="Times New Roman"/>
          <w:b w:val="0"/>
          <w:spacing w:val="-3"/>
          <w:sz w:val="26"/>
          <w:szCs w:val="26"/>
          <w:lang w:val="es-ES_tradnl"/>
        </w:rPr>
      </w:pPr>
      <w:r w:rsidRPr="00AF3AA4">
        <w:rPr>
          <w:rFonts w:cs="Times New Roman"/>
          <w:b w:val="0"/>
          <w:spacing w:val="-3"/>
          <w:sz w:val="26"/>
          <w:szCs w:val="26"/>
          <w:lang w:val="es-ES_tradnl"/>
        </w:rPr>
        <w:lastRenderedPageBreak/>
        <w:t>A continuación, se refiere a la aprobación de las cuentas anuales de 2025, previamente presentadas al Consejo por la Vicerrectora de Economía y el Vicegerente de Economía, con la presencia del auditor. Agradece el trabajo realizado, felicita a la Universidad por los avances en el Plan Económico-Financiero y por la contención del gasto, y anima al Rector y al equipo económico a continuar durante 2026 en la senda de reducción del déficit.</w:t>
      </w:r>
    </w:p>
    <w:p w14:paraId="1EDFB04D" w14:textId="77777777" w:rsidR="00AF3AA4" w:rsidRPr="00AF3AA4" w:rsidRDefault="00AF3AA4" w:rsidP="00AF3AA4">
      <w:pPr>
        <w:jc w:val="both"/>
        <w:rPr>
          <w:rFonts w:cs="Times New Roman"/>
          <w:b w:val="0"/>
          <w:spacing w:val="-3"/>
          <w:sz w:val="26"/>
          <w:szCs w:val="26"/>
          <w:lang w:val="es-ES_tradnl"/>
        </w:rPr>
      </w:pPr>
    </w:p>
    <w:p w14:paraId="067B2EA7" w14:textId="77777777" w:rsidR="00AF3AA4" w:rsidRPr="00AF3AA4" w:rsidRDefault="00AF3AA4" w:rsidP="00AF3AA4">
      <w:pPr>
        <w:jc w:val="both"/>
        <w:rPr>
          <w:rFonts w:cs="Times New Roman"/>
          <w:b w:val="0"/>
          <w:spacing w:val="-3"/>
          <w:sz w:val="26"/>
          <w:szCs w:val="26"/>
          <w:lang w:val="es-ES_tradnl"/>
        </w:rPr>
      </w:pPr>
      <w:r w:rsidRPr="00AF3AA4">
        <w:rPr>
          <w:rFonts w:cs="Times New Roman"/>
          <w:b w:val="0"/>
          <w:spacing w:val="-3"/>
          <w:sz w:val="26"/>
          <w:szCs w:val="26"/>
          <w:lang w:val="es-ES_tradnl"/>
        </w:rPr>
        <w:t xml:space="preserve">El </w:t>
      </w:r>
      <w:proofErr w:type="gramStart"/>
      <w:r w:rsidRPr="00AF3AA4">
        <w:rPr>
          <w:rFonts w:cs="Times New Roman"/>
          <w:b w:val="0"/>
          <w:spacing w:val="-3"/>
          <w:sz w:val="26"/>
          <w:szCs w:val="26"/>
          <w:lang w:val="es-ES_tradnl"/>
        </w:rPr>
        <w:t>Presidente</w:t>
      </w:r>
      <w:proofErr w:type="gramEnd"/>
      <w:r w:rsidRPr="00AF3AA4">
        <w:rPr>
          <w:rFonts w:cs="Times New Roman"/>
          <w:b w:val="0"/>
          <w:spacing w:val="-3"/>
          <w:sz w:val="26"/>
          <w:szCs w:val="26"/>
          <w:lang w:val="es-ES_tradnl"/>
        </w:rPr>
        <w:t xml:space="preserve"> valora también el compromiso manifestado para trabajar en la eliminación de las salvedades de auditoría de cara al próximo ejercicio, subrayando la importancia del seguimiento económico y presupuestario como función esencial del Consejo Social.</w:t>
      </w:r>
    </w:p>
    <w:p w14:paraId="3EB96461" w14:textId="77777777" w:rsidR="00AF3AA4" w:rsidRPr="00AF3AA4" w:rsidRDefault="00AF3AA4" w:rsidP="00AF3AA4">
      <w:pPr>
        <w:jc w:val="both"/>
        <w:rPr>
          <w:rFonts w:cs="Times New Roman"/>
          <w:b w:val="0"/>
          <w:spacing w:val="-3"/>
          <w:sz w:val="26"/>
          <w:szCs w:val="26"/>
          <w:lang w:val="es-ES_tradnl"/>
        </w:rPr>
      </w:pPr>
    </w:p>
    <w:p w14:paraId="694CC16A" w14:textId="77777777" w:rsidR="00AF3AA4" w:rsidRPr="00AF3AA4" w:rsidRDefault="00AF3AA4" w:rsidP="00AF3AA4">
      <w:pPr>
        <w:jc w:val="both"/>
        <w:rPr>
          <w:rFonts w:cs="Times New Roman"/>
          <w:b w:val="0"/>
          <w:spacing w:val="-3"/>
          <w:sz w:val="26"/>
          <w:szCs w:val="26"/>
          <w:lang w:val="es-ES_tradnl"/>
        </w:rPr>
      </w:pPr>
      <w:r w:rsidRPr="00AF3AA4">
        <w:rPr>
          <w:rFonts w:cs="Times New Roman"/>
          <w:b w:val="0"/>
          <w:spacing w:val="-3"/>
          <w:sz w:val="26"/>
          <w:szCs w:val="26"/>
          <w:lang w:val="es-ES_tradnl"/>
        </w:rPr>
        <w:t>Por otra parte, informa de la presentación de la Memoria de Actividades del Consejo Social correspondiente a 2025 y agradece la labor de quienes han contribuido a su elaboración.</w:t>
      </w:r>
    </w:p>
    <w:p w14:paraId="40A4FA17" w14:textId="77777777" w:rsidR="00AF3AA4" w:rsidRPr="00AF3AA4" w:rsidRDefault="00AF3AA4" w:rsidP="00AF3AA4">
      <w:pPr>
        <w:jc w:val="both"/>
        <w:rPr>
          <w:rFonts w:cs="Times New Roman"/>
          <w:b w:val="0"/>
          <w:spacing w:val="-3"/>
          <w:sz w:val="26"/>
          <w:szCs w:val="26"/>
          <w:lang w:val="es-ES_tradnl"/>
        </w:rPr>
      </w:pPr>
    </w:p>
    <w:p w14:paraId="141B247E" w14:textId="16102C46" w:rsidR="00AF3AA4" w:rsidRPr="00AF3AA4" w:rsidRDefault="00AF3AA4" w:rsidP="00AF3AA4">
      <w:pPr>
        <w:jc w:val="both"/>
        <w:rPr>
          <w:rFonts w:cs="Times New Roman"/>
          <w:b w:val="0"/>
          <w:spacing w:val="-3"/>
          <w:sz w:val="26"/>
          <w:szCs w:val="26"/>
          <w:lang w:val="es-ES_tradnl"/>
        </w:rPr>
      </w:pPr>
      <w:r w:rsidRPr="00AF3AA4">
        <w:rPr>
          <w:rFonts w:cs="Times New Roman"/>
          <w:b w:val="0"/>
          <w:spacing w:val="-3"/>
          <w:sz w:val="26"/>
          <w:szCs w:val="26"/>
          <w:lang w:val="es-ES_tradnl"/>
        </w:rPr>
        <w:t xml:space="preserve">Finalmente, comunica el nombramiento de D. Pedro Luis Lorenzo González como nuevo miembro del Consejo Social, en sustitución de </w:t>
      </w:r>
      <w:r w:rsidR="00561AB5" w:rsidRPr="00AF3AA4">
        <w:rPr>
          <w:rFonts w:cs="Times New Roman"/>
          <w:b w:val="0"/>
          <w:spacing w:val="-3"/>
          <w:sz w:val="26"/>
          <w:szCs w:val="26"/>
          <w:lang w:val="es-ES_tradnl"/>
        </w:rPr>
        <w:t>D. ª</w:t>
      </w:r>
      <w:r w:rsidRPr="00AF3AA4">
        <w:rPr>
          <w:rFonts w:cs="Times New Roman"/>
          <w:b w:val="0"/>
          <w:spacing w:val="-3"/>
          <w:sz w:val="26"/>
          <w:szCs w:val="26"/>
          <w:lang w:val="es-ES_tradnl"/>
        </w:rPr>
        <w:t xml:space="preserve"> Nuria Piñeiro, así como la continuidad de D. Pedro Bas y D. Pablo Pezo, y la sustitución de D. Fernando Lezcano López por D. Ramón </w:t>
      </w:r>
      <w:proofErr w:type="spellStart"/>
      <w:r w:rsidRPr="00AF3AA4">
        <w:rPr>
          <w:rFonts w:cs="Times New Roman"/>
          <w:b w:val="0"/>
          <w:spacing w:val="-3"/>
          <w:sz w:val="26"/>
          <w:szCs w:val="26"/>
          <w:lang w:val="es-ES_tradnl"/>
        </w:rPr>
        <w:t>Boixadera</w:t>
      </w:r>
      <w:proofErr w:type="spellEnd"/>
      <w:r w:rsidRPr="00AF3AA4">
        <w:rPr>
          <w:rFonts w:cs="Times New Roman"/>
          <w:b w:val="0"/>
          <w:spacing w:val="-3"/>
          <w:sz w:val="26"/>
          <w:szCs w:val="26"/>
          <w:lang w:val="es-ES_tradnl"/>
        </w:rPr>
        <w:t xml:space="preserve"> Bosch, a propuesta de CC.OO. Recuerda que estos nombramientos producirán efectos una vez publicados en el Boletín Oficial de la Comunidad de Madrid.</w:t>
      </w:r>
    </w:p>
    <w:p w14:paraId="7053AAF8" w14:textId="77777777" w:rsidR="00AF3AA4" w:rsidRPr="00AF3AA4" w:rsidRDefault="00AF3AA4" w:rsidP="00AF3AA4">
      <w:pPr>
        <w:jc w:val="both"/>
        <w:rPr>
          <w:rFonts w:cs="Times New Roman"/>
          <w:b w:val="0"/>
          <w:spacing w:val="-3"/>
          <w:sz w:val="26"/>
          <w:szCs w:val="26"/>
          <w:lang w:val="es-ES_tradnl"/>
        </w:rPr>
      </w:pPr>
    </w:p>
    <w:p w14:paraId="472DB59F" w14:textId="54D2EAF2" w:rsidR="00EB71C0" w:rsidRPr="00EB71C0" w:rsidRDefault="00AF3AA4" w:rsidP="00AF3AA4">
      <w:pPr>
        <w:jc w:val="both"/>
        <w:rPr>
          <w:rFonts w:cs="Times New Roman"/>
          <w:b w:val="0"/>
          <w:spacing w:val="-3"/>
          <w:sz w:val="26"/>
          <w:szCs w:val="26"/>
          <w:lang w:val="es-ES_tradnl"/>
        </w:rPr>
      </w:pPr>
      <w:r w:rsidRPr="00AF3AA4">
        <w:rPr>
          <w:rFonts w:cs="Times New Roman"/>
          <w:b w:val="0"/>
          <w:spacing w:val="-3"/>
          <w:sz w:val="26"/>
          <w:szCs w:val="26"/>
          <w:lang w:val="es-ES_tradnl"/>
        </w:rPr>
        <w:t>Concluye agradeciendo la implicación de todas las personas que han participado en las actividades desarrolladas desde el último Pleno.</w:t>
      </w:r>
    </w:p>
    <w:p w14:paraId="7ED15416" w14:textId="688A8C60" w:rsidR="00B446BD" w:rsidRDefault="00B446BD" w:rsidP="00B446BD">
      <w:pPr>
        <w:ind w:firstLine="708"/>
        <w:jc w:val="both"/>
        <w:rPr>
          <w:rFonts w:cs="Times New Roman"/>
          <w:b w:val="0"/>
          <w:spacing w:val="-3"/>
          <w:sz w:val="26"/>
          <w:szCs w:val="26"/>
          <w:lang w:val="es-ES_tradnl"/>
        </w:rPr>
      </w:pPr>
      <w:r w:rsidRPr="00B446BD">
        <w:rPr>
          <w:rFonts w:cs="Times New Roman"/>
          <w:b w:val="0"/>
          <w:spacing w:val="-3"/>
          <w:sz w:val="26"/>
          <w:szCs w:val="26"/>
          <w:lang w:val="es-ES_tradnl"/>
        </w:rPr>
        <w:t>Los presentes agradecen la información recibida.</w:t>
      </w:r>
    </w:p>
    <w:p w14:paraId="26382D82" w14:textId="5436A24D" w:rsidR="00EB71C0" w:rsidRDefault="00EB71C0" w:rsidP="00B446BD">
      <w:pPr>
        <w:ind w:firstLine="708"/>
        <w:jc w:val="both"/>
        <w:rPr>
          <w:rFonts w:cs="Times New Roman"/>
          <w:b w:val="0"/>
          <w:spacing w:val="-3"/>
          <w:sz w:val="26"/>
          <w:szCs w:val="26"/>
          <w:lang w:val="es-ES_tradnl"/>
        </w:rPr>
      </w:pPr>
    </w:p>
    <w:p w14:paraId="68DFE724" w14:textId="77777777" w:rsidR="00561AB5" w:rsidRDefault="00561AB5" w:rsidP="00EB71C0">
      <w:pPr>
        <w:ind w:firstLine="708"/>
        <w:jc w:val="both"/>
        <w:rPr>
          <w:rFonts w:cs="Times New Roman"/>
          <w:b w:val="0"/>
          <w:bCs w:val="0"/>
          <w:spacing w:val="-3"/>
          <w:sz w:val="26"/>
          <w:szCs w:val="26"/>
          <w:lang w:val="es-ES_tradnl" w:eastAsia="es-ES"/>
        </w:rPr>
      </w:pPr>
      <w:bookmarkStart w:id="4" w:name="_Hlk230697101"/>
      <w:r w:rsidRPr="00561AB5">
        <w:rPr>
          <w:rFonts w:cs="Times New Roman"/>
          <w:b w:val="0"/>
          <w:bCs w:val="0"/>
          <w:spacing w:val="-3"/>
          <w:sz w:val="26"/>
          <w:szCs w:val="26"/>
          <w:lang w:val="es-ES_tradnl" w:eastAsia="es-ES"/>
        </w:rPr>
        <w:t xml:space="preserve">El </w:t>
      </w:r>
      <w:proofErr w:type="gramStart"/>
      <w:r w:rsidRPr="00561AB5">
        <w:rPr>
          <w:rFonts w:cs="Times New Roman"/>
          <w:b w:val="0"/>
          <w:bCs w:val="0"/>
          <w:spacing w:val="-3"/>
          <w:sz w:val="26"/>
          <w:szCs w:val="26"/>
          <w:lang w:val="es-ES_tradnl" w:eastAsia="es-ES"/>
        </w:rPr>
        <w:t>Consejero</w:t>
      </w:r>
      <w:proofErr w:type="gramEnd"/>
      <w:r w:rsidRPr="00561AB5">
        <w:rPr>
          <w:rFonts w:cs="Times New Roman"/>
          <w:b w:val="0"/>
          <w:bCs w:val="0"/>
          <w:spacing w:val="-3"/>
          <w:sz w:val="26"/>
          <w:szCs w:val="26"/>
          <w:lang w:val="es-ES_tradnl" w:eastAsia="es-ES"/>
        </w:rPr>
        <w:t xml:space="preserve"> D. José Enrique Núñez Guijarro comunica que, por motivos de agenda, debe ausentarse de la sesión, dejando delegada su representación y voto en el Presidente del Consejo Socia</w:t>
      </w:r>
      <w:r>
        <w:rPr>
          <w:rFonts w:cs="Times New Roman"/>
          <w:b w:val="0"/>
          <w:bCs w:val="0"/>
          <w:spacing w:val="-3"/>
          <w:sz w:val="26"/>
          <w:szCs w:val="26"/>
          <w:lang w:val="es-ES_tradnl" w:eastAsia="es-ES"/>
        </w:rPr>
        <w:t>l.</w:t>
      </w:r>
    </w:p>
    <w:p w14:paraId="1E31D2EE" w14:textId="7D8B6CF5" w:rsidR="00D352D0" w:rsidRDefault="00D352D0" w:rsidP="00EB71C0">
      <w:pPr>
        <w:ind w:firstLine="708"/>
        <w:jc w:val="both"/>
        <w:rPr>
          <w:rFonts w:cs="Times New Roman"/>
          <w:b w:val="0"/>
          <w:bCs w:val="0"/>
          <w:spacing w:val="-3"/>
          <w:sz w:val="26"/>
          <w:szCs w:val="26"/>
          <w:lang w:val="es-ES_tradnl" w:eastAsia="es-ES"/>
        </w:rPr>
      </w:pPr>
      <w:bookmarkStart w:id="5" w:name="_GoBack"/>
      <w:bookmarkEnd w:id="5"/>
      <w:r>
        <w:rPr>
          <w:rFonts w:cs="Times New Roman"/>
          <w:b w:val="0"/>
          <w:bCs w:val="0"/>
          <w:spacing w:val="-3"/>
          <w:sz w:val="26"/>
          <w:szCs w:val="26"/>
          <w:lang w:val="es-ES_tradnl" w:eastAsia="es-ES"/>
        </w:rPr>
        <w:t xml:space="preserve"> </w:t>
      </w:r>
    </w:p>
    <w:p w14:paraId="000B4439" w14:textId="5AC7FD59" w:rsidR="00EB71C0" w:rsidRPr="00FC5F45" w:rsidRDefault="00EB71C0" w:rsidP="00EB71C0">
      <w:pPr>
        <w:ind w:firstLine="708"/>
        <w:jc w:val="both"/>
        <w:rPr>
          <w:rFonts w:eastAsia="Calibri" w:cs="Times New Roman"/>
          <w:bCs w:val="0"/>
          <w:sz w:val="26"/>
          <w:szCs w:val="26"/>
          <w:lang w:eastAsia="en-US"/>
        </w:rPr>
      </w:pPr>
      <w:r w:rsidRPr="00355EF0">
        <w:rPr>
          <w:rFonts w:cs="Times New Roman"/>
          <w:b w:val="0"/>
          <w:bCs w:val="0"/>
          <w:spacing w:val="-3"/>
          <w:sz w:val="26"/>
          <w:szCs w:val="26"/>
          <w:lang w:val="es-ES_tradnl" w:eastAsia="es-ES"/>
        </w:rPr>
        <w:t xml:space="preserve">El Sr. </w:t>
      </w:r>
      <w:proofErr w:type="gramStart"/>
      <w:r w:rsidRPr="00355EF0">
        <w:rPr>
          <w:rFonts w:cs="Times New Roman"/>
          <w:b w:val="0"/>
          <w:bCs w:val="0"/>
          <w:spacing w:val="-3"/>
          <w:sz w:val="26"/>
          <w:szCs w:val="26"/>
          <w:lang w:val="es-ES_tradnl" w:eastAsia="es-ES"/>
        </w:rPr>
        <w:t>Presidente</w:t>
      </w:r>
      <w:proofErr w:type="gramEnd"/>
      <w:r w:rsidRPr="00355EF0">
        <w:rPr>
          <w:rFonts w:cs="Times New Roman"/>
          <w:b w:val="0"/>
          <w:bCs w:val="0"/>
          <w:spacing w:val="-3"/>
          <w:sz w:val="26"/>
          <w:szCs w:val="26"/>
          <w:lang w:val="es-ES_tradnl" w:eastAsia="es-ES"/>
        </w:rPr>
        <w:t xml:space="preserve"> cede la palabra a la Sra. Presidenta de la Comisión Económica que </w:t>
      </w:r>
      <w:bookmarkStart w:id="6" w:name="_Hlk234408538"/>
      <w:r w:rsidRPr="00355EF0">
        <w:rPr>
          <w:rFonts w:cs="Times New Roman"/>
          <w:b w:val="0"/>
          <w:bCs w:val="0"/>
          <w:spacing w:val="-3"/>
          <w:sz w:val="26"/>
          <w:szCs w:val="26"/>
          <w:lang w:val="es-ES_tradnl" w:eastAsia="es-ES"/>
        </w:rPr>
        <w:t xml:space="preserve">comunica que la Comisión, en su reunión del día </w:t>
      </w:r>
      <w:r w:rsidR="0068022C">
        <w:rPr>
          <w:rFonts w:cs="Times New Roman"/>
          <w:b w:val="0"/>
          <w:bCs w:val="0"/>
          <w:spacing w:val="-3"/>
          <w:sz w:val="26"/>
          <w:szCs w:val="26"/>
          <w:lang w:val="es-ES_tradnl" w:eastAsia="es-ES"/>
        </w:rPr>
        <w:t>24 de junio</w:t>
      </w:r>
      <w:r>
        <w:rPr>
          <w:rFonts w:cs="Times New Roman"/>
          <w:b w:val="0"/>
          <w:bCs w:val="0"/>
          <w:spacing w:val="-3"/>
          <w:sz w:val="26"/>
          <w:szCs w:val="26"/>
          <w:lang w:val="es-ES_tradnl" w:eastAsia="es-ES"/>
        </w:rPr>
        <w:t>,</w:t>
      </w:r>
      <w:r w:rsidRPr="00355EF0">
        <w:rPr>
          <w:rFonts w:cs="Times New Roman"/>
          <w:b w:val="0"/>
          <w:bCs w:val="0"/>
          <w:spacing w:val="-3"/>
          <w:sz w:val="26"/>
          <w:szCs w:val="26"/>
          <w:lang w:val="es-ES_tradnl" w:eastAsia="es-ES"/>
        </w:rPr>
        <w:t xml:space="preserve"> acordó por unanimidad elevar al Pleno los siguientes puntos del</w:t>
      </w:r>
      <w:r w:rsidRPr="00355EF0">
        <w:rPr>
          <w:rFonts w:cs="Times New Roman"/>
          <w:b w:val="0"/>
          <w:sz w:val="26"/>
          <w:szCs w:val="26"/>
          <w:lang w:eastAsia="es-ES"/>
        </w:rPr>
        <w:t xml:space="preserve"> Orden del Día</w:t>
      </w:r>
      <w:bookmarkEnd w:id="4"/>
      <w:r w:rsidRPr="00FC5F45">
        <w:rPr>
          <w:rFonts w:cs="Times New Roman"/>
          <w:sz w:val="26"/>
          <w:szCs w:val="26"/>
          <w:lang w:eastAsia="es-ES"/>
        </w:rPr>
        <w:t>.</w:t>
      </w:r>
      <w:bookmarkEnd w:id="6"/>
    </w:p>
    <w:p w14:paraId="1FCD644C" w14:textId="032DCD4F" w:rsidR="00B446BD" w:rsidRDefault="00B446BD" w:rsidP="00B446BD">
      <w:pPr>
        <w:ind w:firstLine="708"/>
        <w:jc w:val="both"/>
        <w:rPr>
          <w:rFonts w:eastAsia="Calibri" w:cs="Times New Roman"/>
          <w:b w:val="0"/>
          <w:bCs w:val="0"/>
          <w:sz w:val="26"/>
          <w:szCs w:val="26"/>
          <w:lang w:eastAsia="en-US"/>
        </w:rPr>
      </w:pPr>
    </w:p>
    <w:p w14:paraId="7652386A" w14:textId="77777777" w:rsidR="008363EE" w:rsidRDefault="008363EE" w:rsidP="00B446BD">
      <w:pPr>
        <w:widowControl/>
        <w:suppressAutoHyphens w:val="0"/>
        <w:autoSpaceDE/>
        <w:spacing w:after="32" w:line="259" w:lineRule="auto"/>
        <w:jc w:val="both"/>
        <w:rPr>
          <w:rFonts w:cs="Times New Roman"/>
          <w:spacing w:val="-3"/>
          <w:sz w:val="26"/>
          <w:szCs w:val="26"/>
          <w:lang w:val="es-ES_tradnl"/>
        </w:rPr>
      </w:pPr>
    </w:p>
    <w:p w14:paraId="1E39BD6A" w14:textId="5B380877" w:rsidR="00347047" w:rsidRDefault="00327DA0" w:rsidP="00BF37A6">
      <w:pPr>
        <w:widowControl/>
        <w:suppressAutoHyphens w:val="0"/>
        <w:autoSpaceDE/>
        <w:spacing w:after="32" w:line="259" w:lineRule="auto"/>
        <w:jc w:val="both"/>
        <w:rPr>
          <w:rFonts w:cs="Times New Roman"/>
          <w:spacing w:val="-3"/>
          <w:sz w:val="26"/>
          <w:szCs w:val="26"/>
          <w:lang w:val="es-ES_tradnl"/>
        </w:rPr>
      </w:pPr>
      <w:r>
        <w:rPr>
          <w:rFonts w:cs="Times New Roman"/>
          <w:spacing w:val="-3"/>
          <w:sz w:val="26"/>
          <w:szCs w:val="26"/>
          <w:lang w:val="es-ES_tradnl"/>
        </w:rPr>
        <w:t>CUARTO</w:t>
      </w:r>
      <w:r w:rsidR="00DF20B4" w:rsidRPr="001754E7">
        <w:rPr>
          <w:rFonts w:cs="Times New Roman"/>
          <w:spacing w:val="-3"/>
          <w:sz w:val="26"/>
          <w:szCs w:val="26"/>
          <w:lang w:val="es-ES_tradnl"/>
        </w:rPr>
        <w:t xml:space="preserve">. </w:t>
      </w:r>
      <w:r w:rsidR="00B446BD" w:rsidRPr="001754E7">
        <w:rPr>
          <w:rFonts w:cs="Times New Roman"/>
          <w:spacing w:val="-3"/>
          <w:sz w:val="26"/>
          <w:szCs w:val="26"/>
          <w:lang w:val="es-ES_tradnl"/>
        </w:rPr>
        <w:t>–</w:t>
      </w:r>
      <w:r w:rsidR="00EB71C0">
        <w:rPr>
          <w:rFonts w:cs="Times New Roman"/>
          <w:spacing w:val="-3"/>
          <w:sz w:val="26"/>
          <w:szCs w:val="26"/>
          <w:lang w:val="es-ES_tradnl"/>
        </w:rPr>
        <w:t xml:space="preserve"> </w:t>
      </w:r>
      <w:r w:rsidR="007D5CFC" w:rsidRPr="00347047">
        <w:rPr>
          <w:rFonts w:cs="Times New Roman"/>
          <w:spacing w:val="-3"/>
          <w:sz w:val="26"/>
          <w:szCs w:val="26"/>
          <w:lang w:val="es-ES_tradnl"/>
        </w:rPr>
        <w:t>PROPUESTA DE APROBACIÓN DE LAS CUENTAS ANUALES DE LA UNIVERSIDAD COMPLUTENSE DE MADRID, EJERCICIO 2025 Y DE LAS CUENTAS ANUALES CONSOLIDADAS DE LA UNIVERSIDAD COMPLUTENSE DE MADRID, EJERCICIO 2025.</w:t>
      </w:r>
    </w:p>
    <w:p w14:paraId="12F86B0E" w14:textId="77777777" w:rsidR="00347047" w:rsidRDefault="00347047" w:rsidP="00BF37A6">
      <w:pPr>
        <w:widowControl/>
        <w:suppressAutoHyphens w:val="0"/>
        <w:autoSpaceDE/>
        <w:spacing w:after="32" w:line="259" w:lineRule="auto"/>
        <w:jc w:val="both"/>
        <w:rPr>
          <w:rFonts w:cs="Times New Roman"/>
          <w:spacing w:val="-3"/>
          <w:sz w:val="26"/>
          <w:szCs w:val="26"/>
          <w:lang w:val="es-ES_tradnl"/>
        </w:rPr>
      </w:pPr>
    </w:p>
    <w:p w14:paraId="04796ED4" w14:textId="77777777" w:rsidR="007D5CFC" w:rsidRDefault="007D5CFC" w:rsidP="007D5CFC">
      <w:pPr>
        <w:tabs>
          <w:tab w:val="left" w:pos="-720"/>
        </w:tabs>
        <w:spacing w:line="240" w:lineRule="atLeast"/>
        <w:jc w:val="both"/>
        <w:rPr>
          <w:rFonts w:cs="Times New Roman"/>
          <w:b w:val="0"/>
          <w:spacing w:val="-3"/>
          <w:sz w:val="26"/>
          <w:szCs w:val="26"/>
          <w:lang w:val="es-ES_tradnl"/>
        </w:rPr>
      </w:pPr>
      <w:r>
        <w:rPr>
          <w:rFonts w:cs="Times New Roman"/>
          <w:b w:val="0"/>
          <w:bCs w:val="0"/>
          <w:spacing w:val="-3"/>
          <w:sz w:val="26"/>
          <w:szCs w:val="26"/>
          <w:lang w:val="es-ES_tradnl" w:eastAsia="es-ES"/>
        </w:rPr>
        <w:tab/>
      </w:r>
      <w:r w:rsidRPr="005F5B52">
        <w:rPr>
          <w:rFonts w:cs="Times New Roman"/>
          <w:b w:val="0"/>
          <w:bCs w:val="0"/>
          <w:spacing w:val="-3"/>
          <w:sz w:val="26"/>
          <w:szCs w:val="26"/>
          <w:lang w:val="es-ES_tradnl" w:eastAsia="es-ES"/>
        </w:rPr>
        <w:t xml:space="preserve">La Sra. </w:t>
      </w:r>
      <w:proofErr w:type="gramStart"/>
      <w:r w:rsidRPr="005F5B52">
        <w:rPr>
          <w:rFonts w:cs="Times New Roman"/>
          <w:b w:val="0"/>
          <w:bCs w:val="0"/>
          <w:spacing w:val="-3"/>
          <w:sz w:val="26"/>
          <w:szCs w:val="26"/>
          <w:lang w:val="es-ES_tradnl" w:eastAsia="es-ES"/>
        </w:rPr>
        <w:t>Presidenta</w:t>
      </w:r>
      <w:proofErr w:type="gramEnd"/>
      <w:r w:rsidRPr="005F5B52">
        <w:rPr>
          <w:rFonts w:cs="Times New Roman"/>
          <w:b w:val="0"/>
          <w:bCs w:val="0"/>
          <w:spacing w:val="-3"/>
          <w:sz w:val="26"/>
          <w:szCs w:val="26"/>
          <w:lang w:val="es-ES_tradnl" w:eastAsia="es-ES"/>
        </w:rPr>
        <w:t xml:space="preserve"> de la Comisión Económica cede la palabra </w:t>
      </w:r>
      <w:r w:rsidRPr="005E15CB">
        <w:rPr>
          <w:rFonts w:cs="Times New Roman"/>
          <w:b w:val="0"/>
          <w:spacing w:val="-3"/>
          <w:sz w:val="26"/>
          <w:szCs w:val="26"/>
          <w:lang w:val="es-ES_tradnl"/>
        </w:rPr>
        <w:t>Sra. Vicerrectora de Economía que expone el contenido de este punto del Orden del Día y responde a cuantas cuestiones le son planteadas por los Sres. Vocales.</w:t>
      </w:r>
    </w:p>
    <w:p w14:paraId="2F0B50EC" w14:textId="3E2A3A2D" w:rsidR="007D5CFC" w:rsidRDefault="007D5CFC" w:rsidP="007D5CFC">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7506ACF5" w14:textId="7A8E2AA1" w:rsidR="007D5CFC" w:rsidRDefault="007D5CFC" w:rsidP="007D5CFC">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5F5B52">
        <w:rPr>
          <w:rFonts w:cs="Times New Roman"/>
          <w:b w:val="0"/>
          <w:bCs w:val="0"/>
          <w:spacing w:val="-3"/>
          <w:sz w:val="26"/>
          <w:szCs w:val="26"/>
          <w:lang w:val="es-ES_tradnl" w:eastAsia="es-ES"/>
        </w:rPr>
        <w:t xml:space="preserve">La Sra. </w:t>
      </w:r>
      <w:proofErr w:type="gramStart"/>
      <w:r w:rsidRPr="005F5B52">
        <w:rPr>
          <w:rFonts w:cs="Times New Roman"/>
          <w:b w:val="0"/>
          <w:bCs w:val="0"/>
          <w:spacing w:val="-3"/>
          <w:sz w:val="26"/>
          <w:szCs w:val="26"/>
          <w:lang w:val="es-ES_tradnl" w:eastAsia="es-ES"/>
        </w:rPr>
        <w:t>Presidenta</w:t>
      </w:r>
      <w:proofErr w:type="gramEnd"/>
      <w:r w:rsidRPr="005F5B52">
        <w:rPr>
          <w:rFonts w:cs="Times New Roman"/>
          <w:b w:val="0"/>
          <w:bCs w:val="0"/>
          <w:spacing w:val="-3"/>
          <w:sz w:val="26"/>
          <w:szCs w:val="26"/>
          <w:lang w:val="es-ES_tradnl" w:eastAsia="es-ES"/>
        </w:rPr>
        <w:t xml:space="preserve"> de la Comisión Económica cede la palabra</w:t>
      </w:r>
      <w:r>
        <w:rPr>
          <w:rFonts w:cs="Times New Roman"/>
          <w:b w:val="0"/>
          <w:bCs w:val="0"/>
          <w:spacing w:val="-3"/>
          <w:sz w:val="26"/>
          <w:szCs w:val="26"/>
          <w:lang w:val="es-ES_tradnl" w:eastAsia="es-ES"/>
        </w:rPr>
        <w:t xml:space="preserve"> al Sr. Secretario del Consejo Social, que lee el Informe </w:t>
      </w:r>
      <w:r w:rsidRPr="007D5CFC">
        <w:rPr>
          <w:rFonts w:cs="Times New Roman"/>
          <w:b w:val="0"/>
          <w:bCs w:val="0"/>
          <w:spacing w:val="-3"/>
          <w:sz w:val="26"/>
          <w:szCs w:val="26"/>
          <w:lang w:val="es-ES_tradnl" w:eastAsia="es-ES"/>
        </w:rPr>
        <w:t>de aprobación de las cuentas anuales de la Universidad Complutense de Madrid, ejercicio 2025 y de las cuentas anuales consolidadas de la Universidad Complutense de Madrid, ejercicio 2025</w:t>
      </w:r>
      <w:r>
        <w:rPr>
          <w:rFonts w:cs="Times New Roman"/>
          <w:b w:val="0"/>
          <w:bCs w:val="0"/>
          <w:spacing w:val="-3"/>
          <w:sz w:val="26"/>
          <w:szCs w:val="26"/>
          <w:lang w:val="es-ES_tradnl" w:eastAsia="es-ES"/>
        </w:rPr>
        <w:t xml:space="preserve">. </w:t>
      </w:r>
    </w:p>
    <w:p w14:paraId="3B065A86" w14:textId="7DCBA037" w:rsidR="007D5CFC" w:rsidRDefault="007D5CFC" w:rsidP="007D5CFC">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13591EE4" w14:textId="77777777" w:rsidR="007D5CFC" w:rsidRDefault="007D5CFC" w:rsidP="007D5CFC">
      <w:pPr>
        <w:pStyle w:val="Ttulo"/>
        <w:spacing w:line="259" w:lineRule="auto"/>
        <w:rPr>
          <w:u w:val="none"/>
        </w:rPr>
      </w:pPr>
      <w:r>
        <w:rPr>
          <w:b w:val="0"/>
        </w:rPr>
        <w:lastRenderedPageBreak/>
        <w:t>INFORME CUENTAS ANUALES DE LA UNIVERSIDAD COMPLUTENSE DE MADRID DEL EJERCICIO 2025 Y CUENTAS ANUALES CONSOLIDADAS DE LA UNIVERSIDAD COMPLUTENSE DE MADRID Y ENTIDADES DEPENDIENTES DEL EJERCICIO 2025</w:t>
      </w:r>
    </w:p>
    <w:p w14:paraId="5D02C520" w14:textId="77777777" w:rsidR="007D5CFC" w:rsidRDefault="007D5CFC" w:rsidP="007D5CFC">
      <w:pPr>
        <w:pStyle w:val="Textoindependiente"/>
        <w:rPr>
          <w:b/>
          <w:sz w:val="20"/>
        </w:rPr>
      </w:pPr>
    </w:p>
    <w:p w14:paraId="6929735A" w14:textId="77777777" w:rsidR="007D5CFC" w:rsidRPr="007D5CFC" w:rsidRDefault="007D5CFC" w:rsidP="007D5CFC">
      <w:pPr>
        <w:spacing w:before="209" w:line="259" w:lineRule="auto"/>
        <w:ind w:left="101" w:right="113"/>
        <w:jc w:val="both"/>
      </w:pPr>
      <w:r w:rsidRPr="007D5CFC">
        <w:t>De conformidad con lo dispuesto en el artículo 3.d) de la Ley 12/2002, de 18 de diciembre, de los Consejos Sociales de las Universidades Públicas de la Comunidad de Madrid (BOCM de 23 de diciembre de 2002) y en el artículo 4.d) del Reglamento de Régimen Interior del Consejo Social de la UCM (BOCM de 17 de octubre de 2003), en relación con las Cuentas Anuales de la Universidad Complutense de Madrid y las Cuentas Anuales Consolidadas de la Universidad Complutense de Madrid y entidades dependientes del ejercicio 2025, el Pleno del Consejo Social de la Universidad Complutense de Madrid, celebrado el día 25 de junio de 2026, ha adoptado el siguiente acuerdo, que incluye las conclusiones y consideraciones que a continuación se indican:</w:t>
      </w:r>
    </w:p>
    <w:p w14:paraId="763B356F" w14:textId="77777777" w:rsidR="007D5CFC" w:rsidRPr="007D5CFC" w:rsidRDefault="007D5CFC" w:rsidP="007D5CFC">
      <w:pPr>
        <w:pStyle w:val="Textoindependiente"/>
        <w:rPr>
          <w:sz w:val="26"/>
          <w:lang w:val="es-ES"/>
        </w:rPr>
      </w:pPr>
    </w:p>
    <w:p w14:paraId="6F01D5A2" w14:textId="77777777" w:rsidR="007D5CFC" w:rsidRPr="007D5CFC" w:rsidRDefault="007D5CFC" w:rsidP="007D5CFC">
      <w:pPr>
        <w:pStyle w:val="Textoindependiente"/>
        <w:spacing w:line="259" w:lineRule="auto"/>
        <w:ind w:left="101" w:right="114"/>
        <w:jc w:val="both"/>
        <w:rPr>
          <w:lang w:val="es-ES"/>
        </w:rPr>
      </w:pPr>
      <w:r w:rsidRPr="007D5CFC">
        <w:rPr>
          <w:b/>
          <w:lang w:val="es-ES"/>
        </w:rPr>
        <w:t xml:space="preserve">1.- </w:t>
      </w:r>
      <w:r w:rsidRPr="007D5CFC">
        <w:rPr>
          <w:lang w:val="es-ES"/>
        </w:rPr>
        <w:t>El artículo 3.d) de la Ley 12/2002, de 18 de diciembre, de los Consejos Sociales de las Universidades Públicas de la Comunidad de Madrid establece que el Consejo Social deberá aprobar, a propuesta del Consejo de Gobierno, las Cuentas Anuales de la Universidad y de las entidades que de ella puedan depender. Asimismo, el Consejo de Gobierno, a través del Rector, informará al Consejo Social de los resultados económicos de la participación de la Universidad en entidades en las que no exista participación mayoritaria.</w:t>
      </w:r>
    </w:p>
    <w:p w14:paraId="346DA7D5" w14:textId="77777777" w:rsidR="007D5CFC" w:rsidRPr="007D5CFC" w:rsidRDefault="007D5CFC" w:rsidP="007D5CFC">
      <w:pPr>
        <w:pStyle w:val="Textoindependiente"/>
        <w:spacing w:before="158" w:line="259" w:lineRule="auto"/>
        <w:ind w:left="101" w:right="115" w:firstLine="0"/>
        <w:jc w:val="both"/>
        <w:rPr>
          <w:lang w:val="es-ES"/>
        </w:rPr>
      </w:pPr>
      <w:r w:rsidRPr="007D5CFC">
        <w:rPr>
          <w:lang w:val="es-ES"/>
        </w:rPr>
        <w:t>El 23 de junio de 2026, el Consejo de Gobierno de la Universidad ha informado favorablemente de la liquidación del Presupuesto, las Cuentas Anuales de la Universidad Complutense de Madrid del ejercicio 2025 y las Cuentas Anuales Consolidadas de la Universidad Complutense de Madrid y entidades dependientes del ejercicio 2025.</w:t>
      </w:r>
    </w:p>
    <w:p w14:paraId="529E9831" w14:textId="77777777" w:rsidR="007D5CFC" w:rsidRPr="007D5CFC" w:rsidRDefault="007D5CFC" w:rsidP="007D5CFC">
      <w:pPr>
        <w:pStyle w:val="Textoindependiente"/>
        <w:spacing w:before="79" w:line="259" w:lineRule="auto"/>
        <w:ind w:left="101" w:right="114"/>
        <w:jc w:val="both"/>
        <w:rPr>
          <w:lang w:val="es-ES"/>
        </w:rPr>
      </w:pPr>
      <w:r w:rsidRPr="007D5CFC">
        <w:rPr>
          <w:b/>
          <w:lang w:val="es-ES"/>
        </w:rPr>
        <w:t xml:space="preserve">2.- </w:t>
      </w:r>
      <w:r w:rsidRPr="007D5CFC">
        <w:rPr>
          <w:lang w:val="es-ES"/>
        </w:rPr>
        <w:t>El artículo 51.6 de la Ley 9/2024, de 26 de diciembre, de Presupuestos Generales de la Comunidad de Madrid para el año 2025, establece que las cuentas anuales consolidadas de las universidades públicas de la Comunidad de Madrid deberán someterse, antes de su aprobación, a una auditoría externa financiera y de cumplimiento, y que dichas cuentas, junto con el informe de auditoría, deberán remitirse a la Intervención General de la Comunidad de Madrid, a la Dirección General de Presupuestos y a la Dirección General competente en materia de universidades, antes del 30 de junio del ejercicio siguiente.</w:t>
      </w:r>
    </w:p>
    <w:p w14:paraId="2941836B" w14:textId="77777777" w:rsidR="007D5CFC" w:rsidRPr="007D5CFC" w:rsidRDefault="007D5CFC" w:rsidP="007D5CFC">
      <w:pPr>
        <w:pStyle w:val="Textoindependiente"/>
        <w:spacing w:before="158" w:line="259" w:lineRule="auto"/>
        <w:ind w:left="101" w:right="115" w:firstLine="0"/>
        <w:jc w:val="both"/>
        <w:rPr>
          <w:lang w:val="es-ES"/>
        </w:rPr>
      </w:pPr>
      <w:r w:rsidRPr="007D5CFC">
        <w:rPr>
          <w:lang w:val="es-ES"/>
        </w:rPr>
        <w:t>Las Cuentas Anuales Consolidadas de la Universidad Complutense de Madrid y entidades dependientes del ejercicio 2025 han sido objeto del informe de auditoría emitido con fecha 16 de junio de 2026 por AUDIEST AUDITORES, S.A.P. En dicho informe se concluye que, excepto por los posibles efectos de la cuestión descrita en la sección "Fundamento de la opinión con salvedades", las cuentas anuales consolidadas expresan, en todos los aspectos significativos, la imagen fiel del patrimonio y de la situación financiera del Grupo a 31 de diciembre de 2025, así como de sus resultados, flujos de efectivo y estado de liquidación del presupuesto correspondientes al ejercicio terminado en dicha fecha, de conformidad con el marco normativo de información financiera aplicable.</w:t>
      </w:r>
    </w:p>
    <w:p w14:paraId="515B5DC3" w14:textId="77777777" w:rsidR="007D5CFC" w:rsidRPr="007D5CFC" w:rsidRDefault="007D5CFC" w:rsidP="007D5CFC">
      <w:pPr>
        <w:pStyle w:val="Textoindependiente"/>
        <w:rPr>
          <w:lang w:val="es-ES"/>
        </w:rPr>
      </w:pPr>
    </w:p>
    <w:p w14:paraId="3928DD07" w14:textId="77777777" w:rsidR="007D5CFC" w:rsidRPr="007D5CFC" w:rsidRDefault="007D5CFC" w:rsidP="007D5CFC">
      <w:pPr>
        <w:pStyle w:val="Textoindependiente"/>
        <w:spacing w:before="5"/>
        <w:rPr>
          <w:lang w:val="es-ES"/>
        </w:rPr>
      </w:pPr>
    </w:p>
    <w:p w14:paraId="6FB4318D" w14:textId="77777777" w:rsidR="007D5CFC" w:rsidRPr="007D5CFC" w:rsidRDefault="007D5CFC" w:rsidP="007D5CFC">
      <w:pPr>
        <w:pStyle w:val="Textoindependiente"/>
        <w:ind w:left="101"/>
        <w:jc w:val="both"/>
        <w:rPr>
          <w:lang w:val="es-ES"/>
        </w:rPr>
      </w:pPr>
      <w:r w:rsidRPr="007D5CFC">
        <w:rPr>
          <w:b/>
          <w:lang w:val="es-ES"/>
        </w:rPr>
        <w:t xml:space="preserve">3.- </w:t>
      </w:r>
      <w:r w:rsidRPr="007D5CFC">
        <w:rPr>
          <w:lang w:val="es-ES"/>
        </w:rPr>
        <w:t>El informe de auditoría presenta una salvedad relativa al cálculo de las desviaciones de financiación y del exceso de financiación afectada:</w:t>
      </w:r>
    </w:p>
    <w:p w14:paraId="6EDDF085" w14:textId="77777777" w:rsidR="007D5CFC" w:rsidRPr="007D5CFC" w:rsidRDefault="007D5CFC" w:rsidP="007D5CFC">
      <w:pPr>
        <w:pStyle w:val="Textoindependiente"/>
        <w:spacing w:before="182" w:line="259" w:lineRule="auto"/>
        <w:ind w:left="101" w:right="116" w:firstLine="0"/>
        <w:jc w:val="both"/>
        <w:rPr>
          <w:lang w:val="es-ES"/>
        </w:rPr>
      </w:pPr>
      <w:r w:rsidRPr="007D5CFC">
        <w:rPr>
          <w:lang w:val="es-ES"/>
        </w:rPr>
        <w:t xml:space="preserve">“La Universidad ha calculado las desviaciones de financiación positivas y negativas del ejercicio 2025, así como el exceso de financiación afectada, cuyos importes ascienden a 55.601, –27.050 y 100.612 miles de euros, respectivamente. La Universidad cuantificó estas magnitudes por primera </w:t>
      </w:r>
      <w:r w:rsidRPr="007D5CFC">
        <w:rPr>
          <w:lang w:val="es-ES"/>
        </w:rPr>
        <w:lastRenderedPageBreak/>
        <w:t>vez en el ejercicio cerrado el 31 de diciembre de 2024 y durante el trabajo de auditoría se nos ha facilitado el detalle actualizado de dicho cálculo al cierre del ejercicio 2025; sin embargo, no nos ha sido posible concluir satisfactoriamente en relación con el mismo. En consecuencia, desconocemos el efecto que este hecho pudiera tener en la determinación del resultado presupuestario ajustado y del remanente de tesorería para gastos generales. Con fecha 19 de junio de 2025 otros auditores emitieron su informe de auditoría en el que se incluía una limitación al alcance por esta cuestión”.</w:t>
      </w:r>
    </w:p>
    <w:p w14:paraId="4F24AE57" w14:textId="5E8FDD7C" w:rsidR="007D5CFC" w:rsidRPr="007D5CFC" w:rsidRDefault="007D5CFC" w:rsidP="007D5CFC">
      <w:pPr>
        <w:pStyle w:val="Textoindependiente"/>
        <w:spacing w:before="159" w:line="259" w:lineRule="auto"/>
        <w:ind w:left="101" w:right="117"/>
        <w:jc w:val="both"/>
        <w:rPr>
          <w:spacing w:val="-4"/>
          <w:lang w:val="es-ES"/>
        </w:rPr>
      </w:pPr>
      <w:r>
        <w:rPr>
          <w:lang w:val="es-ES"/>
        </w:rPr>
        <w:tab/>
      </w:r>
      <w:r w:rsidRPr="007D5CFC">
        <w:rPr>
          <w:lang w:val="es-ES"/>
        </w:rPr>
        <w:t>Por todo ello el Consejo Social informa que:</w:t>
      </w:r>
    </w:p>
    <w:p w14:paraId="59848D1E" w14:textId="77777777" w:rsidR="007D5CFC" w:rsidRDefault="007D5CFC" w:rsidP="007D5CFC">
      <w:pPr>
        <w:pStyle w:val="Textoindependiente"/>
        <w:spacing w:before="7"/>
        <w:ind w:left="101" w:right="114" w:firstLine="0"/>
        <w:jc w:val="both"/>
        <w:rPr>
          <w:lang w:val="es-ES"/>
        </w:rPr>
      </w:pPr>
    </w:p>
    <w:p w14:paraId="55BC191C" w14:textId="4B24B019" w:rsidR="007D5CFC" w:rsidRPr="007D5CFC" w:rsidRDefault="007D5CFC" w:rsidP="007D5CFC">
      <w:pPr>
        <w:pStyle w:val="Textoindependiente"/>
        <w:spacing w:before="7"/>
        <w:ind w:left="101" w:right="114" w:firstLine="0"/>
        <w:jc w:val="both"/>
        <w:rPr>
          <w:lang w:val="es-ES"/>
        </w:rPr>
      </w:pPr>
      <w:r w:rsidRPr="007D5CFC">
        <w:rPr>
          <w:lang w:val="es-ES"/>
        </w:rPr>
        <w:t xml:space="preserve">Respecto a la salvedad indicada en el párrafo 3, relativa al cálculo de las desviaciones de financiación positiva y negativa y del exceso de financiación, este Consejo Social toma conocimiento de la opinión con salvedades realizada por la auditoría e insta a la Universidad a resolver los aspectos señalados. </w:t>
      </w:r>
    </w:p>
    <w:p w14:paraId="2C1C34DE" w14:textId="77777777" w:rsidR="007D5CFC" w:rsidRPr="007D5CFC" w:rsidRDefault="007D5CFC" w:rsidP="007D5CFC">
      <w:pPr>
        <w:pStyle w:val="Textoindependiente"/>
        <w:spacing w:before="7"/>
        <w:ind w:left="101" w:right="114"/>
        <w:jc w:val="both"/>
        <w:rPr>
          <w:lang w:val="es-ES"/>
        </w:rPr>
      </w:pPr>
    </w:p>
    <w:p w14:paraId="5124FF7D" w14:textId="77777777" w:rsidR="007D5CFC" w:rsidRPr="007D5CFC" w:rsidRDefault="007D5CFC" w:rsidP="007D5CFC">
      <w:pPr>
        <w:pStyle w:val="Textoindependiente"/>
        <w:spacing w:before="7"/>
        <w:ind w:left="101" w:right="114" w:firstLine="0"/>
        <w:jc w:val="both"/>
        <w:rPr>
          <w:lang w:val="es-ES"/>
        </w:rPr>
      </w:pPr>
      <w:r w:rsidRPr="007D5CFC">
        <w:rPr>
          <w:lang w:val="es-ES"/>
        </w:rPr>
        <w:t>El Consejo Social valora positivamente los avances para solventar esta salvedad y se ofrece a colaborar en el seguimiento de las posibles soluciones destinadas a tal fin.</w:t>
      </w:r>
    </w:p>
    <w:p w14:paraId="136A4C42" w14:textId="77777777" w:rsidR="007D5CFC" w:rsidRPr="007D5CFC" w:rsidRDefault="007D5CFC" w:rsidP="007D5CFC">
      <w:pPr>
        <w:pStyle w:val="Textoindependiente"/>
        <w:spacing w:before="7"/>
        <w:ind w:left="101" w:right="114"/>
        <w:jc w:val="both"/>
        <w:rPr>
          <w:lang w:val="es-ES"/>
        </w:rPr>
      </w:pPr>
    </w:p>
    <w:p w14:paraId="486E9A78" w14:textId="77777777" w:rsidR="007D5CFC" w:rsidRPr="007D5CFC" w:rsidRDefault="007D5CFC" w:rsidP="007D5CFC">
      <w:pPr>
        <w:pStyle w:val="Textoindependiente"/>
        <w:spacing w:before="1" w:line="259" w:lineRule="auto"/>
        <w:ind w:left="101" w:right="114" w:firstLine="0"/>
        <w:jc w:val="both"/>
        <w:rPr>
          <w:lang w:val="es-ES"/>
        </w:rPr>
      </w:pPr>
      <w:r w:rsidRPr="007D5CFC">
        <w:rPr>
          <w:lang w:val="es-ES"/>
        </w:rPr>
        <w:t xml:space="preserve">En consecuencia, </w:t>
      </w:r>
      <w:bookmarkStart w:id="7" w:name="_Hlk234406782"/>
      <w:r w:rsidRPr="007D5CFC">
        <w:rPr>
          <w:lang w:val="es-ES"/>
        </w:rPr>
        <w:t>el Pleno del Consejo Social celebrado el 25 de junio de 2026 acuerda aprobar, por unanimidad, a propuesta del Consejo de Gobierno y de conformidad con el informe de auditoría, las Cuentas Anuales de la Universidad Complutense de Madrid del ejercicio 2025 y las Cuentas Anuales Consolidadas de la Universidad Complutense de Madrid y entidades dependientes del ejercicio 2025</w:t>
      </w:r>
      <w:bookmarkEnd w:id="7"/>
      <w:r w:rsidRPr="007D5CFC">
        <w:rPr>
          <w:lang w:val="es-ES"/>
        </w:rPr>
        <w:t>.</w:t>
      </w:r>
    </w:p>
    <w:p w14:paraId="5628D046" w14:textId="77777777" w:rsidR="007D5CFC" w:rsidRPr="007D5CFC" w:rsidRDefault="007D5CFC" w:rsidP="007D5CFC">
      <w:pPr>
        <w:pStyle w:val="Textoindependiente"/>
        <w:rPr>
          <w:lang w:val="es-ES"/>
        </w:rPr>
      </w:pPr>
    </w:p>
    <w:p w14:paraId="76CAFB32" w14:textId="77777777" w:rsidR="007D5CFC" w:rsidRPr="007D5CFC" w:rsidRDefault="007D5CFC" w:rsidP="007D5CFC">
      <w:pPr>
        <w:pStyle w:val="Textoindependiente"/>
        <w:rPr>
          <w:sz w:val="26"/>
          <w:lang w:val="es-ES"/>
        </w:rPr>
      </w:pPr>
    </w:p>
    <w:p w14:paraId="6413B156" w14:textId="77777777" w:rsidR="007D5CFC" w:rsidRPr="007D5CFC" w:rsidRDefault="007D5CFC" w:rsidP="007D5CFC">
      <w:pPr>
        <w:pStyle w:val="Textoindependiente"/>
        <w:spacing w:before="1"/>
        <w:ind w:left="101" w:firstLine="0"/>
        <w:jc w:val="both"/>
        <w:rPr>
          <w:lang w:val="es-ES"/>
        </w:rPr>
      </w:pPr>
      <w:r w:rsidRPr="007D5CFC">
        <w:rPr>
          <w:lang w:val="es-ES"/>
        </w:rPr>
        <w:t>Madrid, 25 de junio de 2026</w:t>
      </w:r>
    </w:p>
    <w:p w14:paraId="628719F7" w14:textId="77777777" w:rsidR="007D5CFC" w:rsidRPr="007D5CFC" w:rsidRDefault="007D5CFC" w:rsidP="007D5CFC">
      <w:pPr>
        <w:pStyle w:val="Textoindependiente"/>
        <w:spacing w:before="182" w:line="259" w:lineRule="auto"/>
        <w:ind w:left="101" w:right="5300" w:firstLine="0"/>
        <w:rPr>
          <w:lang w:val="es-ES"/>
        </w:rPr>
      </w:pPr>
      <w:r w:rsidRPr="007D5CFC">
        <w:rPr>
          <w:lang w:val="es-ES"/>
        </w:rPr>
        <w:t>Álvaro Costas Algara</w:t>
      </w:r>
    </w:p>
    <w:p w14:paraId="73FBFDE1" w14:textId="77777777" w:rsidR="007D5CFC" w:rsidRPr="007D5CFC" w:rsidRDefault="007D5CFC" w:rsidP="007D5CFC">
      <w:pPr>
        <w:pStyle w:val="Textoindependiente"/>
        <w:spacing w:line="275" w:lineRule="exact"/>
        <w:ind w:left="101" w:firstLine="0"/>
        <w:rPr>
          <w:lang w:val="es-ES"/>
        </w:rPr>
      </w:pPr>
      <w:r w:rsidRPr="007D5CFC">
        <w:rPr>
          <w:lang w:val="es-ES"/>
        </w:rPr>
        <w:t>Secretario del Consejo Social.</w:t>
      </w:r>
      <w:r w:rsidRPr="007D5CFC">
        <w:rPr>
          <w:lang w:val="es-ES"/>
        </w:rPr>
        <w:br/>
        <w:t>Universidad Complutense de Madrid</w:t>
      </w:r>
    </w:p>
    <w:p w14:paraId="07CE6082" w14:textId="77777777" w:rsidR="007D5CFC" w:rsidRPr="007D5CFC" w:rsidRDefault="007D5CFC" w:rsidP="007D5CFC">
      <w:pPr>
        <w:tabs>
          <w:tab w:val="left" w:pos="-720"/>
        </w:tabs>
        <w:autoSpaceDN w:val="0"/>
        <w:adjustRightInd w:val="0"/>
        <w:spacing w:line="240" w:lineRule="atLeast"/>
        <w:jc w:val="both"/>
        <w:rPr>
          <w:rFonts w:cs="Times New Roman"/>
          <w:b w:val="0"/>
          <w:bCs w:val="0"/>
          <w:spacing w:val="-3"/>
          <w:sz w:val="26"/>
          <w:szCs w:val="26"/>
          <w:lang w:eastAsia="es-ES"/>
        </w:rPr>
      </w:pPr>
    </w:p>
    <w:p w14:paraId="460E7FDE" w14:textId="63287E73" w:rsidR="00347047" w:rsidRDefault="007D5CFC" w:rsidP="00343DAC">
      <w:pPr>
        <w:widowControl/>
        <w:suppressAutoHyphens w:val="0"/>
        <w:autoSpaceDE/>
        <w:spacing w:after="32" w:line="259" w:lineRule="auto"/>
        <w:ind w:firstLine="708"/>
        <w:jc w:val="both"/>
        <w:rPr>
          <w:rFonts w:cs="Times New Roman"/>
          <w:b w:val="0"/>
          <w:bCs w:val="0"/>
          <w:spacing w:val="-3"/>
          <w:sz w:val="26"/>
          <w:szCs w:val="26"/>
          <w:lang w:val="es-ES_tradnl" w:eastAsia="es-ES"/>
        </w:rPr>
      </w:pPr>
      <w:r w:rsidRPr="005F5B52">
        <w:rPr>
          <w:rFonts w:cs="Times New Roman"/>
          <w:b w:val="0"/>
          <w:bCs w:val="0"/>
          <w:spacing w:val="-3"/>
          <w:sz w:val="26"/>
          <w:szCs w:val="26"/>
          <w:lang w:val="es-ES_tradnl" w:eastAsia="es-ES"/>
        </w:rPr>
        <w:t xml:space="preserve">La Sra. </w:t>
      </w:r>
      <w:proofErr w:type="gramStart"/>
      <w:r w:rsidRPr="005F5B52">
        <w:rPr>
          <w:rFonts w:cs="Times New Roman"/>
          <w:b w:val="0"/>
          <w:bCs w:val="0"/>
          <w:spacing w:val="-3"/>
          <w:sz w:val="26"/>
          <w:szCs w:val="26"/>
          <w:lang w:val="es-ES_tradnl" w:eastAsia="es-ES"/>
        </w:rPr>
        <w:t>Presidenta</w:t>
      </w:r>
      <w:proofErr w:type="gramEnd"/>
      <w:r w:rsidRPr="005F5B52">
        <w:rPr>
          <w:rFonts w:cs="Times New Roman"/>
          <w:b w:val="0"/>
          <w:bCs w:val="0"/>
          <w:spacing w:val="-3"/>
          <w:sz w:val="26"/>
          <w:szCs w:val="26"/>
          <w:lang w:val="es-ES_tradnl" w:eastAsia="es-ES"/>
        </w:rPr>
        <w:t xml:space="preserve"> de la Comisión Económica </w:t>
      </w:r>
      <w:r>
        <w:rPr>
          <w:rFonts w:cs="Times New Roman"/>
          <w:b w:val="0"/>
          <w:bCs w:val="0"/>
          <w:spacing w:val="-3"/>
          <w:sz w:val="26"/>
          <w:szCs w:val="26"/>
          <w:lang w:val="es-ES_tradnl" w:eastAsia="es-ES"/>
        </w:rPr>
        <w:t xml:space="preserve">procede a la votación para la </w:t>
      </w:r>
      <w:r w:rsidRPr="007D5CFC">
        <w:rPr>
          <w:rFonts w:cs="Times New Roman"/>
          <w:b w:val="0"/>
          <w:bCs w:val="0"/>
          <w:spacing w:val="-3"/>
          <w:sz w:val="26"/>
          <w:szCs w:val="26"/>
          <w:lang w:val="es-ES_tradnl" w:eastAsia="es-ES"/>
        </w:rPr>
        <w:t>aprobación de las cuentas anuales de la Universidad Complutense de Madrid, ejercicio 2025 y de las cuentas anuales consolidadas de la Universidad Complutense de Madrid, ejercicio 2025</w:t>
      </w:r>
      <w:r>
        <w:rPr>
          <w:rFonts w:cs="Times New Roman"/>
          <w:b w:val="0"/>
          <w:bCs w:val="0"/>
          <w:spacing w:val="-3"/>
          <w:sz w:val="26"/>
          <w:szCs w:val="26"/>
          <w:lang w:val="es-ES_tradnl" w:eastAsia="es-ES"/>
        </w:rPr>
        <w:t>.</w:t>
      </w:r>
    </w:p>
    <w:p w14:paraId="2387F252" w14:textId="316806E3" w:rsidR="007D5CFC" w:rsidRDefault="007D5CFC" w:rsidP="007D5CFC">
      <w:pPr>
        <w:widowControl/>
        <w:suppressAutoHyphens w:val="0"/>
        <w:autoSpaceDE/>
        <w:spacing w:after="32" w:line="259" w:lineRule="auto"/>
        <w:ind w:firstLine="101"/>
        <w:jc w:val="both"/>
        <w:rPr>
          <w:rFonts w:cs="Times New Roman"/>
          <w:spacing w:val="-3"/>
          <w:sz w:val="26"/>
          <w:szCs w:val="26"/>
          <w:lang w:val="es-ES_tradnl"/>
        </w:rPr>
      </w:pPr>
    </w:p>
    <w:p w14:paraId="7EDCF6CC" w14:textId="49766178" w:rsidR="007D5CFC" w:rsidRDefault="007D5CFC" w:rsidP="00343DAC">
      <w:pPr>
        <w:widowControl/>
        <w:suppressAutoHyphens w:val="0"/>
        <w:autoSpaceDE/>
        <w:spacing w:after="32" w:line="259" w:lineRule="auto"/>
        <w:ind w:firstLine="708"/>
        <w:jc w:val="both"/>
        <w:rPr>
          <w:rFonts w:cs="Times New Roman"/>
          <w:spacing w:val="-3"/>
          <w:sz w:val="26"/>
          <w:szCs w:val="26"/>
          <w:lang w:val="es-ES_tradnl"/>
        </w:rPr>
      </w:pPr>
      <w:r>
        <w:rPr>
          <w:rFonts w:cs="Times New Roman"/>
          <w:spacing w:val="-3"/>
          <w:sz w:val="26"/>
          <w:szCs w:val="26"/>
          <w:lang w:val="es-ES_tradnl"/>
        </w:rPr>
        <w:t>E</w:t>
      </w:r>
      <w:r w:rsidRPr="007D5CFC">
        <w:rPr>
          <w:rFonts w:cs="Times New Roman"/>
          <w:spacing w:val="-3"/>
          <w:sz w:val="26"/>
          <w:szCs w:val="26"/>
          <w:lang w:val="es-ES_tradnl"/>
        </w:rPr>
        <w:t>l Pleno del Consejo Social celebrado el 25 de junio de 2026 acuerda aprobar, por unanimidad, a propuesta del Consejo de Gobierno y de conformidad con el informe de auditoría, las Cuentas Anuales de la Universidad Complutense de Madrid del ejercicio 2025 y las Cuentas Anuales Consolidadas de la Universidad Complutense de Madrid y entidades dependientes del ejercicio 2025</w:t>
      </w:r>
    </w:p>
    <w:p w14:paraId="4A61FF9B" w14:textId="77777777" w:rsidR="00347047" w:rsidRDefault="00347047" w:rsidP="00BF37A6">
      <w:pPr>
        <w:widowControl/>
        <w:suppressAutoHyphens w:val="0"/>
        <w:autoSpaceDE/>
        <w:spacing w:after="32" w:line="259" w:lineRule="auto"/>
        <w:jc w:val="both"/>
        <w:rPr>
          <w:rFonts w:cs="Times New Roman"/>
          <w:spacing w:val="-3"/>
          <w:sz w:val="26"/>
          <w:szCs w:val="26"/>
          <w:lang w:val="es-ES_tradnl"/>
        </w:rPr>
      </w:pPr>
    </w:p>
    <w:p w14:paraId="73C0B2E1" w14:textId="77777777" w:rsidR="00343DAC" w:rsidRDefault="00343DAC" w:rsidP="00BF37A6">
      <w:pPr>
        <w:widowControl/>
        <w:suppressAutoHyphens w:val="0"/>
        <w:autoSpaceDE/>
        <w:spacing w:after="32" w:line="259" w:lineRule="auto"/>
        <w:jc w:val="both"/>
        <w:rPr>
          <w:rFonts w:cs="Times New Roman"/>
          <w:spacing w:val="-3"/>
          <w:sz w:val="26"/>
          <w:szCs w:val="26"/>
          <w:lang w:val="es-ES_tradnl"/>
        </w:rPr>
      </w:pPr>
    </w:p>
    <w:p w14:paraId="4A38C081" w14:textId="272DCE8A" w:rsidR="00BF37A6" w:rsidRPr="00F821B2" w:rsidRDefault="00327DA0" w:rsidP="00BF37A6">
      <w:pPr>
        <w:widowControl/>
        <w:suppressAutoHyphens w:val="0"/>
        <w:autoSpaceDE/>
        <w:spacing w:after="32" w:line="259" w:lineRule="auto"/>
        <w:jc w:val="both"/>
        <w:rPr>
          <w:rFonts w:cs="Times New Roman"/>
          <w:spacing w:val="-3"/>
          <w:sz w:val="26"/>
          <w:szCs w:val="26"/>
          <w:lang w:val="es-ES_tradnl"/>
        </w:rPr>
      </w:pPr>
      <w:r>
        <w:rPr>
          <w:rFonts w:cs="Times New Roman"/>
          <w:spacing w:val="-3"/>
          <w:sz w:val="26"/>
          <w:szCs w:val="26"/>
          <w:lang w:val="es-ES_tradnl"/>
        </w:rPr>
        <w:t>QUINTO</w:t>
      </w:r>
      <w:r w:rsidR="00343DAC" w:rsidRPr="001754E7">
        <w:rPr>
          <w:rFonts w:cs="Times New Roman"/>
          <w:spacing w:val="-3"/>
          <w:sz w:val="26"/>
          <w:szCs w:val="26"/>
          <w:lang w:val="es-ES_tradnl"/>
        </w:rPr>
        <w:t>. –</w:t>
      </w:r>
      <w:r w:rsidR="00343DAC">
        <w:rPr>
          <w:rFonts w:cs="Times New Roman"/>
          <w:spacing w:val="-3"/>
          <w:sz w:val="26"/>
          <w:szCs w:val="26"/>
          <w:lang w:val="es-ES_tradnl"/>
        </w:rPr>
        <w:t xml:space="preserve"> </w:t>
      </w:r>
      <w:r w:rsidR="00BF37A6" w:rsidRPr="00F821B2">
        <w:rPr>
          <w:rFonts w:cs="Times New Roman"/>
          <w:spacing w:val="-3"/>
          <w:sz w:val="26"/>
          <w:szCs w:val="26"/>
          <w:lang w:val="es-ES_tradnl"/>
        </w:rPr>
        <w:t>MODIFICACIONES PRESUPUESTARIAS.</w:t>
      </w:r>
    </w:p>
    <w:p w14:paraId="7E3DF0CC" w14:textId="77777777" w:rsidR="00BF37A6" w:rsidRPr="00F821B2" w:rsidRDefault="00BF37A6" w:rsidP="00BF37A6">
      <w:pPr>
        <w:widowControl/>
        <w:suppressAutoHyphens w:val="0"/>
        <w:autoSpaceDE/>
        <w:spacing w:after="32" w:line="259" w:lineRule="auto"/>
        <w:jc w:val="both"/>
        <w:rPr>
          <w:rFonts w:cs="Times New Roman"/>
          <w:spacing w:val="-3"/>
          <w:sz w:val="26"/>
          <w:szCs w:val="26"/>
          <w:lang w:val="es-ES_tradnl"/>
        </w:rPr>
      </w:pPr>
    </w:p>
    <w:p w14:paraId="294BBD71" w14:textId="77777777" w:rsidR="00BF37A6" w:rsidRDefault="00BF37A6" w:rsidP="00BF37A6">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Pr="005F5B52">
        <w:rPr>
          <w:rFonts w:cs="Times New Roman"/>
          <w:b w:val="0"/>
          <w:bCs w:val="0"/>
          <w:spacing w:val="-3"/>
          <w:sz w:val="26"/>
          <w:szCs w:val="26"/>
          <w:lang w:val="es-ES_tradnl" w:eastAsia="es-ES"/>
        </w:rPr>
        <w:t xml:space="preserve">La Sra. </w:t>
      </w:r>
      <w:proofErr w:type="gramStart"/>
      <w:r w:rsidRPr="005F5B52">
        <w:rPr>
          <w:rFonts w:cs="Times New Roman"/>
          <w:b w:val="0"/>
          <w:bCs w:val="0"/>
          <w:spacing w:val="-3"/>
          <w:sz w:val="26"/>
          <w:szCs w:val="26"/>
          <w:lang w:val="es-ES_tradnl" w:eastAsia="es-ES"/>
        </w:rPr>
        <w:t>Presidenta</w:t>
      </w:r>
      <w:proofErr w:type="gramEnd"/>
      <w:r w:rsidRPr="005F5B52">
        <w:rPr>
          <w:rFonts w:cs="Times New Roman"/>
          <w:b w:val="0"/>
          <w:bCs w:val="0"/>
          <w:spacing w:val="-3"/>
          <w:sz w:val="26"/>
          <w:szCs w:val="26"/>
          <w:lang w:val="es-ES_tradnl" w:eastAsia="es-ES"/>
        </w:rPr>
        <w:t xml:space="preserve"> de la Comisión Económica cede la palabra a la Sra. Vicerrectora de Economía quien expone el contenido de este punto del Orden del </w:t>
      </w:r>
      <w:r>
        <w:rPr>
          <w:rFonts w:cs="Times New Roman"/>
          <w:b w:val="0"/>
          <w:bCs w:val="0"/>
          <w:spacing w:val="-3"/>
          <w:sz w:val="26"/>
          <w:szCs w:val="26"/>
          <w:lang w:val="es-ES_tradnl" w:eastAsia="es-ES"/>
        </w:rPr>
        <w:t>D</w:t>
      </w:r>
      <w:r w:rsidRPr="005F5B52">
        <w:rPr>
          <w:rFonts w:cs="Times New Roman"/>
          <w:b w:val="0"/>
          <w:bCs w:val="0"/>
          <w:spacing w:val="-3"/>
          <w:sz w:val="26"/>
          <w:szCs w:val="26"/>
          <w:lang w:val="es-ES_tradnl" w:eastAsia="es-ES"/>
        </w:rPr>
        <w:t>ía.</w:t>
      </w:r>
    </w:p>
    <w:p w14:paraId="59AF714A" w14:textId="77777777" w:rsidR="00BF37A6" w:rsidRPr="00916BEA" w:rsidRDefault="00BF37A6" w:rsidP="00BF37A6">
      <w:pPr>
        <w:widowControl/>
        <w:suppressAutoHyphens w:val="0"/>
        <w:autoSpaceDE/>
        <w:jc w:val="both"/>
        <w:rPr>
          <w:rFonts w:cs="Tahoma"/>
          <w:b w:val="0"/>
          <w:bCs w:val="0"/>
          <w:sz w:val="26"/>
          <w:szCs w:val="26"/>
          <w:lang w:eastAsia="es-ES"/>
        </w:rPr>
      </w:pPr>
    </w:p>
    <w:p w14:paraId="3A9A0A89" w14:textId="412F145F" w:rsidR="00BF37A6" w:rsidRDefault="00BF37A6" w:rsidP="00BF37A6">
      <w:pPr>
        <w:widowControl/>
        <w:suppressAutoHyphens w:val="0"/>
        <w:autoSpaceDE/>
        <w:ind w:firstLine="708"/>
        <w:jc w:val="both"/>
        <w:rPr>
          <w:rFonts w:cs="Tahoma"/>
          <w:bCs w:val="0"/>
          <w:sz w:val="26"/>
          <w:szCs w:val="26"/>
          <w:lang w:eastAsia="es-ES"/>
        </w:rPr>
      </w:pPr>
      <w:r w:rsidRPr="005B3D43">
        <w:rPr>
          <w:rFonts w:cs="Tahoma"/>
          <w:bCs w:val="0"/>
          <w:sz w:val="26"/>
          <w:szCs w:val="26"/>
          <w:lang w:eastAsia="es-ES"/>
        </w:rPr>
        <w:t xml:space="preserve">El Pleno del Consejo Social de la Universidad Complutense de Madrid, en su reunión del día </w:t>
      </w:r>
      <w:r w:rsidR="00343DAC">
        <w:rPr>
          <w:rFonts w:cs="Tahoma"/>
          <w:bCs w:val="0"/>
          <w:sz w:val="26"/>
          <w:szCs w:val="26"/>
          <w:lang w:eastAsia="es-ES"/>
        </w:rPr>
        <w:t>25 de junio de 2026,</w:t>
      </w:r>
      <w:r w:rsidRPr="005B3D43">
        <w:rPr>
          <w:rFonts w:cs="Times New Roman"/>
          <w:bCs w:val="0"/>
          <w:spacing w:val="-3"/>
          <w:sz w:val="26"/>
          <w:szCs w:val="26"/>
          <w:lang w:val="es-ES_tradnl" w:eastAsia="es-ES"/>
        </w:rPr>
        <w:t xml:space="preserve"> </w:t>
      </w:r>
      <w:r w:rsidRPr="005B3D43">
        <w:rPr>
          <w:rFonts w:cs="Tahoma"/>
          <w:bCs w:val="0"/>
          <w:sz w:val="26"/>
          <w:szCs w:val="26"/>
          <w:lang w:eastAsia="es-ES"/>
        </w:rPr>
        <w:t>ha acordado por unanimidad, aprobar las modificaciones presupuestarias que a continuación se indican:</w:t>
      </w:r>
    </w:p>
    <w:p w14:paraId="0342CC1B" w14:textId="77777777" w:rsidR="00EB71C0" w:rsidRDefault="00EB71C0" w:rsidP="00BF37A6">
      <w:pPr>
        <w:widowControl/>
        <w:suppressAutoHyphens w:val="0"/>
        <w:autoSpaceDE/>
        <w:ind w:firstLine="708"/>
        <w:jc w:val="both"/>
        <w:rPr>
          <w:rFonts w:cs="Tahoma"/>
          <w:bCs w:val="0"/>
          <w:sz w:val="26"/>
          <w:szCs w:val="26"/>
          <w:lang w:eastAsia="es-ES"/>
        </w:rPr>
      </w:pPr>
    </w:p>
    <w:p w14:paraId="79B3E525" w14:textId="056ABDFF" w:rsidR="00343DAC" w:rsidRDefault="00343DAC" w:rsidP="00343DAC">
      <w:pPr>
        <w:widowControl/>
        <w:suppressAutoHyphens w:val="0"/>
        <w:autoSpaceDE/>
        <w:jc w:val="right"/>
        <w:rPr>
          <w:rFonts w:ascii="Berlin Sans FB" w:hAnsi="Berlin Sans FB" w:cs="Tahoma"/>
          <w:bCs w:val="0"/>
          <w:sz w:val="22"/>
          <w:lang w:eastAsia="es-ES"/>
        </w:rPr>
      </w:pPr>
      <w:bookmarkStart w:id="8" w:name="_Hlk234407318"/>
      <w:proofErr w:type="spellStart"/>
      <w:r w:rsidRPr="00343DAC">
        <w:rPr>
          <w:rFonts w:ascii="Berlin Sans FB" w:hAnsi="Berlin Sans FB" w:cs="Tahoma"/>
          <w:bCs w:val="0"/>
          <w:sz w:val="22"/>
          <w:lang w:eastAsia="es-ES"/>
        </w:rPr>
        <w:lastRenderedPageBreak/>
        <w:t>Exp</w:t>
      </w:r>
      <w:proofErr w:type="spellEnd"/>
      <w:r w:rsidRPr="00343DAC">
        <w:rPr>
          <w:rFonts w:ascii="Berlin Sans FB" w:hAnsi="Berlin Sans FB" w:cs="Tahoma"/>
          <w:bCs w:val="0"/>
          <w:sz w:val="22"/>
          <w:lang w:eastAsia="es-ES"/>
        </w:rPr>
        <w:t xml:space="preserve">. nº MC_CG/2026/0000024388 </w:t>
      </w:r>
    </w:p>
    <w:p w14:paraId="6B07955C" w14:textId="77777777" w:rsidR="00343DAC" w:rsidRPr="00343DAC" w:rsidRDefault="00343DAC" w:rsidP="00343DAC">
      <w:pPr>
        <w:widowControl/>
        <w:suppressAutoHyphens w:val="0"/>
        <w:autoSpaceDE/>
        <w:jc w:val="right"/>
        <w:rPr>
          <w:rFonts w:ascii="Candara" w:hAnsi="Candara" w:cs="Calibri"/>
          <w:sz w:val="20"/>
          <w:szCs w:val="22"/>
          <w:lang w:eastAsia="es-ES"/>
        </w:rPr>
      </w:pPr>
    </w:p>
    <w:bookmarkEnd w:id="8"/>
    <w:p w14:paraId="01AB4552" w14:textId="68A2B9B3" w:rsidR="00B446BD" w:rsidRDefault="00343DAC" w:rsidP="00BF37A6">
      <w:pPr>
        <w:widowControl/>
        <w:suppressAutoHyphens w:val="0"/>
        <w:autoSpaceDE/>
        <w:spacing w:after="32" w:line="259" w:lineRule="auto"/>
        <w:jc w:val="both"/>
        <w:rPr>
          <w:rFonts w:cs="Times New Roman"/>
          <w:bCs w:val="0"/>
          <w:spacing w:val="-3"/>
          <w:sz w:val="26"/>
          <w:szCs w:val="26"/>
          <w:lang w:val="es-ES_tradnl" w:eastAsia="es-ES"/>
        </w:rPr>
      </w:pPr>
      <w:r w:rsidRPr="00343DAC">
        <w:drawing>
          <wp:inline distT="0" distB="0" distL="0" distR="0" wp14:anchorId="6D7A7038" wp14:editId="3162AF5C">
            <wp:extent cx="5759450" cy="3047562"/>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3047562"/>
                    </a:xfrm>
                    <a:prstGeom prst="rect">
                      <a:avLst/>
                    </a:prstGeom>
                    <a:noFill/>
                    <a:ln>
                      <a:noFill/>
                    </a:ln>
                  </pic:spPr>
                </pic:pic>
              </a:graphicData>
            </a:graphic>
          </wp:inline>
        </w:drawing>
      </w:r>
    </w:p>
    <w:p w14:paraId="2FEC0099" w14:textId="0CDE7A8B" w:rsidR="00BF37A6" w:rsidRPr="00327DA0" w:rsidRDefault="00327DA0" w:rsidP="00343DAC">
      <w:pPr>
        <w:widowControl/>
        <w:suppressAutoHyphens w:val="0"/>
        <w:autoSpaceDE/>
        <w:spacing w:after="32" w:line="259" w:lineRule="auto"/>
        <w:jc w:val="right"/>
        <w:rPr>
          <w:rFonts w:ascii="Berlin Sans FB" w:hAnsi="Berlin Sans FB" w:cs="Tahoma"/>
          <w:bCs w:val="0"/>
          <w:sz w:val="22"/>
          <w:lang w:eastAsia="es-ES"/>
        </w:rPr>
      </w:pPr>
      <w:r w:rsidRPr="00327DA0">
        <w:rPr>
          <w:rFonts w:ascii="Berlin Sans FB" w:hAnsi="Berlin Sans FB" w:cs="Tahoma"/>
          <w:b w:val="0"/>
          <w:sz w:val="22"/>
        </w:rPr>
        <w:t xml:space="preserve"> </w:t>
      </w:r>
      <w:proofErr w:type="spellStart"/>
      <w:r w:rsidRPr="00327DA0">
        <w:rPr>
          <w:rFonts w:ascii="Berlin Sans FB" w:hAnsi="Berlin Sans FB" w:cs="Tahoma"/>
          <w:bCs w:val="0"/>
          <w:sz w:val="22"/>
          <w:lang w:eastAsia="es-ES"/>
        </w:rPr>
        <w:t>Exp</w:t>
      </w:r>
      <w:proofErr w:type="spellEnd"/>
      <w:r w:rsidRPr="00327DA0">
        <w:rPr>
          <w:rFonts w:ascii="Berlin Sans FB" w:hAnsi="Berlin Sans FB" w:cs="Tahoma"/>
          <w:bCs w:val="0"/>
          <w:sz w:val="22"/>
          <w:lang w:eastAsia="es-ES"/>
        </w:rPr>
        <w:t>. nº MC_CG/2026/0000026963</w:t>
      </w:r>
    </w:p>
    <w:p w14:paraId="32A50D0D" w14:textId="136E05D9" w:rsidR="0092006C" w:rsidRDefault="0092006C" w:rsidP="00BF37A6">
      <w:pPr>
        <w:widowControl/>
        <w:suppressAutoHyphens w:val="0"/>
        <w:autoSpaceDE/>
        <w:spacing w:after="32" w:line="259" w:lineRule="auto"/>
        <w:jc w:val="both"/>
        <w:rPr>
          <w:rFonts w:cs="Times New Roman"/>
          <w:bCs w:val="0"/>
          <w:spacing w:val="-3"/>
          <w:sz w:val="26"/>
          <w:szCs w:val="26"/>
          <w:lang w:val="es-ES_tradnl" w:eastAsia="es-ES"/>
        </w:rPr>
      </w:pPr>
    </w:p>
    <w:p w14:paraId="250658D1" w14:textId="7EE30AF4" w:rsidR="00BE681E" w:rsidRDefault="00BE681E" w:rsidP="00BF37A6">
      <w:pPr>
        <w:widowControl/>
        <w:suppressAutoHyphens w:val="0"/>
        <w:autoSpaceDE/>
        <w:spacing w:after="32" w:line="259" w:lineRule="auto"/>
        <w:jc w:val="both"/>
        <w:rPr>
          <w:rFonts w:cs="Times New Roman"/>
          <w:bCs w:val="0"/>
          <w:spacing w:val="-3"/>
          <w:sz w:val="26"/>
          <w:szCs w:val="26"/>
          <w:lang w:val="es-ES_tradnl" w:eastAsia="es-ES"/>
        </w:rPr>
      </w:pPr>
    </w:p>
    <w:p w14:paraId="06C77917" w14:textId="2D2F245D" w:rsidR="00EB71C0" w:rsidRDefault="00327DA0" w:rsidP="00BF37A6">
      <w:pPr>
        <w:widowControl/>
        <w:suppressAutoHyphens w:val="0"/>
        <w:autoSpaceDE/>
        <w:spacing w:after="32" w:line="259" w:lineRule="auto"/>
        <w:jc w:val="both"/>
        <w:rPr>
          <w:rFonts w:cs="Times New Roman"/>
          <w:bCs w:val="0"/>
          <w:spacing w:val="-3"/>
          <w:sz w:val="26"/>
          <w:szCs w:val="26"/>
          <w:lang w:val="es-ES_tradnl" w:eastAsia="es-ES"/>
        </w:rPr>
      </w:pPr>
      <w:r w:rsidRPr="00327DA0">
        <w:drawing>
          <wp:inline distT="0" distB="0" distL="0" distR="0" wp14:anchorId="571654FF" wp14:editId="59EFFA84">
            <wp:extent cx="5758180" cy="305752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7334" b="5460"/>
                    <a:stretch/>
                  </pic:blipFill>
                  <pic:spPr bwMode="auto">
                    <a:xfrm>
                      <a:off x="0" y="0"/>
                      <a:ext cx="5759450" cy="3058199"/>
                    </a:xfrm>
                    <a:prstGeom prst="rect">
                      <a:avLst/>
                    </a:prstGeom>
                    <a:noFill/>
                    <a:ln>
                      <a:noFill/>
                    </a:ln>
                    <a:extLst>
                      <a:ext uri="{53640926-AAD7-44D8-BBD7-CCE9431645EC}">
                        <a14:shadowObscured xmlns:a14="http://schemas.microsoft.com/office/drawing/2010/main"/>
                      </a:ext>
                    </a:extLst>
                  </pic:spPr>
                </pic:pic>
              </a:graphicData>
            </a:graphic>
          </wp:inline>
        </w:drawing>
      </w:r>
    </w:p>
    <w:p w14:paraId="1F5C334E" w14:textId="2A3984AC" w:rsidR="00BE681E" w:rsidRDefault="00BE681E" w:rsidP="00BF37A6">
      <w:pPr>
        <w:widowControl/>
        <w:suppressAutoHyphens w:val="0"/>
        <w:autoSpaceDE/>
        <w:spacing w:after="32" w:line="259" w:lineRule="auto"/>
        <w:jc w:val="both"/>
        <w:rPr>
          <w:rFonts w:cs="Times New Roman"/>
          <w:bCs w:val="0"/>
          <w:spacing w:val="-3"/>
          <w:sz w:val="26"/>
          <w:szCs w:val="26"/>
          <w:lang w:val="es-ES_tradnl" w:eastAsia="es-ES"/>
        </w:rPr>
      </w:pPr>
    </w:p>
    <w:p w14:paraId="3FC6705D" w14:textId="77777777" w:rsidR="00327DA0" w:rsidRPr="00327DA0" w:rsidRDefault="00327DA0" w:rsidP="00327DA0">
      <w:pPr>
        <w:widowControl/>
        <w:suppressAutoHyphens w:val="0"/>
        <w:autoSpaceDE/>
        <w:spacing w:after="32" w:line="259" w:lineRule="auto"/>
        <w:jc w:val="right"/>
        <w:rPr>
          <w:rFonts w:ascii="Berlin Sans FB" w:hAnsi="Berlin Sans FB" w:cs="Tahoma"/>
          <w:bCs w:val="0"/>
          <w:sz w:val="22"/>
          <w:lang w:eastAsia="es-ES"/>
        </w:rPr>
      </w:pPr>
      <w:proofErr w:type="spellStart"/>
      <w:r w:rsidRPr="00327DA0">
        <w:rPr>
          <w:rFonts w:ascii="Berlin Sans FB" w:hAnsi="Berlin Sans FB" w:cs="Tahoma"/>
          <w:bCs w:val="0"/>
          <w:sz w:val="22"/>
          <w:lang w:eastAsia="es-ES"/>
        </w:rPr>
        <w:t>Exp</w:t>
      </w:r>
      <w:proofErr w:type="spellEnd"/>
      <w:r w:rsidRPr="00327DA0">
        <w:rPr>
          <w:rFonts w:ascii="Berlin Sans FB" w:hAnsi="Berlin Sans FB" w:cs="Tahoma"/>
          <w:bCs w:val="0"/>
          <w:sz w:val="22"/>
          <w:lang w:eastAsia="es-ES"/>
        </w:rPr>
        <w:t xml:space="preserve">. </w:t>
      </w:r>
      <w:proofErr w:type="gramStart"/>
      <w:r w:rsidRPr="00327DA0">
        <w:rPr>
          <w:rFonts w:ascii="Berlin Sans FB" w:hAnsi="Berlin Sans FB" w:cs="Tahoma"/>
          <w:bCs w:val="0"/>
          <w:sz w:val="22"/>
          <w:lang w:eastAsia="es-ES"/>
        </w:rPr>
        <w:t>nº  C</w:t>
      </w:r>
      <w:proofErr w:type="gramEnd"/>
      <w:r w:rsidRPr="00327DA0">
        <w:rPr>
          <w:rFonts w:ascii="Berlin Sans FB" w:hAnsi="Berlin Sans FB" w:cs="Tahoma"/>
          <w:bCs w:val="0"/>
          <w:sz w:val="22"/>
          <w:lang w:eastAsia="es-ES"/>
        </w:rPr>
        <w:t>_INTE/2026/0000026506</w:t>
      </w:r>
    </w:p>
    <w:p w14:paraId="647E757F" w14:textId="0AF44880" w:rsidR="00BE681E" w:rsidRDefault="00BE681E" w:rsidP="00BF37A6">
      <w:pPr>
        <w:widowControl/>
        <w:suppressAutoHyphens w:val="0"/>
        <w:autoSpaceDE/>
        <w:spacing w:after="32" w:line="259" w:lineRule="auto"/>
        <w:jc w:val="both"/>
        <w:rPr>
          <w:rFonts w:cs="Times New Roman"/>
          <w:bCs w:val="0"/>
          <w:spacing w:val="-3"/>
          <w:sz w:val="26"/>
          <w:szCs w:val="26"/>
          <w:lang w:val="es-ES_tradnl" w:eastAsia="es-ES"/>
        </w:rPr>
      </w:pPr>
    </w:p>
    <w:p w14:paraId="5D003F4B" w14:textId="5F556A36" w:rsidR="00BE681E" w:rsidRDefault="00327DA0" w:rsidP="00BF37A6">
      <w:pPr>
        <w:widowControl/>
        <w:suppressAutoHyphens w:val="0"/>
        <w:autoSpaceDE/>
        <w:spacing w:after="32" w:line="259" w:lineRule="auto"/>
        <w:jc w:val="both"/>
        <w:rPr>
          <w:rFonts w:cs="Times New Roman"/>
          <w:bCs w:val="0"/>
          <w:spacing w:val="-3"/>
          <w:sz w:val="26"/>
          <w:szCs w:val="26"/>
          <w:lang w:val="es-ES_tradnl" w:eastAsia="es-ES"/>
        </w:rPr>
      </w:pPr>
      <w:r w:rsidRPr="00327DA0">
        <w:lastRenderedPageBreak/>
        <w:drawing>
          <wp:inline distT="0" distB="0" distL="0" distR="0" wp14:anchorId="61E0B5B2" wp14:editId="0C68969D">
            <wp:extent cx="5759450" cy="3999143"/>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450" cy="3999143"/>
                    </a:xfrm>
                    <a:prstGeom prst="rect">
                      <a:avLst/>
                    </a:prstGeom>
                    <a:noFill/>
                    <a:ln>
                      <a:noFill/>
                    </a:ln>
                  </pic:spPr>
                </pic:pic>
              </a:graphicData>
            </a:graphic>
          </wp:inline>
        </w:drawing>
      </w:r>
    </w:p>
    <w:p w14:paraId="40B41CC8" w14:textId="68253273" w:rsidR="00B446BD" w:rsidRDefault="00327DA0" w:rsidP="00BF37A6">
      <w:pPr>
        <w:jc w:val="both"/>
        <w:rPr>
          <w:rFonts w:cs="Times New Roman"/>
          <w:bCs w:val="0"/>
          <w:color w:val="000000"/>
          <w:sz w:val="26"/>
          <w:szCs w:val="26"/>
          <w:lang w:eastAsia="es-ES"/>
        </w:rPr>
      </w:pPr>
      <w:r>
        <w:rPr>
          <w:rFonts w:cs="Times New Roman"/>
          <w:spacing w:val="-3"/>
          <w:sz w:val="26"/>
          <w:szCs w:val="26"/>
          <w:lang w:val="es-ES_tradnl"/>
        </w:rPr>
        <w:t>SEXTO</w:t>
      </w:r>
      <w:r w:rsidR="00B446BD">
        <w:rPr>
          <w:rFonts w:cs="Times New Roman"/>
          <w:spacing w:val="-3"/>
          <w:sz w:val="26"/>
          <w:szCs w:val="26"/>
          <w:lang w:val="es-ES_tradnl"/>
        </w:rPr>
        <w:t xml:space="preserve">. - </w:t>
      </w:r>
      <w:r w:rsidR="00B446BD" w:rsidRPr="00F94A23">
        <w:rPr>
          <w:rFonts w:cs="Times New Roman"/>
          <w:spacing w:val="-3"/>
          <w:sz w:val="26"/>
          <w:szCs w:val="26"/>
          <w:lang w:val="es-ES_tradnl"/>
        </w:rPr>
        <w:t xml:space="preserve">APROBACIÓN, SI PROCEDE, DE </w:t>
      </w:r>
      <w:r w:rsidR="00B446BD" w:rsidRPr="009829AA">
        <w:rPr>
          <w:rFonts w:cs="Times New Roman"/>
          <w:bCs w:val="0"/>
          <w:color w:val="000000"/>
          <w:sz w:val="26"/>
          <w:szCs w:val="26"/>
          <w:lang w:eastAsia="es-ES"/>
        </w:rPr>
        <w:t>IMPORTE DE MATRÍCULA DE TÍTULOS QUE EXIGEN TITULACIÓN UNIVERSITARIA</w:t>
      </w:r>
    </w:p>
    <w:p w14:paraId="58C0F281" w14:textId="77777777" w:rsidR="00B446BD" w:rsidRDefault="00B446BD" w:rsidP="00B446BD">
      <w:pPr>
        <w:tabs>
          <w:tab w:val="left" w:pos="-720"/>
        </w:tabs>
        <w:autoSpaceDN w:val="0"/>
        <w:adjustRightInd w:val="0"/>
        <w:spacing w:line="240" w:lineRule="atLeast"/>
        <w:jc w:val="both"/>
        <w:rPr>
          <w:rFonts w:cs="Times New Roman"/>
          <w:spacing w:val="-3"/>
          <w:sz w:val="26"/>
          <w:szCs w:val="26"/>
          <w:lang w:val="es-ES_tradnl"/>
        </w:rPr>
      </w:pPr>
    </w:p>
    <w:p w14:paraId="7D24347F" w14:textId="1E868CC1" w:rsidR="00B446BD" w:rsidRPr="001076DD" w:rsidRDefault="00B446BD" w:rsidP="00B446BD">
      <w:pPr>
        <w:tabs>
          <w:tab w:val="left" w:pos="-720"/>
        </w:tabs>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bookmarkStart w:id="9" w:name="_Hlk223957806"/>
      <w:r w:rsidRPr="005B3D43">
        <w:rPr>
          <w:rFonts w:cs="Times New Roman"/>
          <w:b w:val="0"/>
          <w:bCs w:val="0"/>
          <w:spacing w:val="-3"/>
          <w:sz w:val="26"/>
          <w:szCs w:val="26"/>
          <w:lang w:val="es-ES_tradnl" w:eastAsia="es-ES"/>
        </w:rPr>
        <w:t xml:space="preserve">La Sra. </w:t>
      </w:r>
      <w:proofErr w:type="gramStart"/>
      <w:r w:rsidRPr="005B3D43">
        <w:rPr>
          <w:rFonts w:cs="Times New Roman"/>
          <w:b w:val="0"/>
          <w:bCs w:val="0"/>
          <w:spacing w:val="-3"/>
          <w:sz w:val="26"/>
          <w:szCs w:val="26"/>
          <w:lang w:val="es-ES_tradnl" w:eastAsia="es-ES"/>
        </w:rPr>
        <w:t>Presidenta</w:t>
      </w:r>
      <w:proofErr w:type="gramEnd"/>
      <w:r w:rsidRPr="005B3D43">
        <w:rPr>
          <w:rFonts w:cs="Times New Roman"/>
          <w:b w:val="0"/>
          <w:bCs w:val="0"/>
          <w:spacing w:val="-3"/>
          <w:sz w:val="26"/>
          <w:szCs w:val="26"/>
          <w:lang w:val="es-ES_tradnl" w:eastAsia="es-ES"/>
        </w:rPr>
        <w:t xml:space="preserve"> de la Comisión Económica cede la palabra </w:t>
      </w:r>
      <w:r>
        <w:rPr>
          <w:rFonts w:cs="Times New Roman"/>
          <w:b w:val="0"/>
          <w:bCs w:val="0"/>
          <w:spacing w:val="-3"/>
          <w:sz w:val="26"/>
          <w:szCs w:val="26"/>
          <w:lang w:val="es-ES_tradnl" w:eastAsia="es-ES"/>
        </w:rPr>
        <w:t>a</w:t>
      </w:r>
      <w:r w:rsidR="00327DA0">
        <w:rPr>
          <w:rFonts w:cs="Times New Roman"/>
          <w:b w:val="0"/>
          <w:bCs w:val="0"/>
          <w:spacing w:val="-3"/>
          <w:sz w:val="26"/>
          <w:szCs w:val="26"/>
          <w:lang w:val="es-ES_tradnl" w:eastAsia="es-ES"/>
        </w:rPr>
        <w:t xml:space="preserve">l Sr. </w:t>
      </w:r>
      <w:r w:rsidR="00327DA0" w:rsidRPr="00E55EB3">
        <w:rPr>
          <w:rFonts w:cs="Times New Roman"/>
          <w:b w:val="0"/>
          <w:sz w:val="26"/>
          <w:szCs w:val="26"/>
          <w:lang w:val="es-ES_tradnl"/>
        </w:rPr>
        <w:t>Director del Área de Formación Permanente, Empleabilidad y Emprendimiento</w:t>
      </w:r>
      <w:r w:rsidR="00327DA0">
        <w:rPr>
          <w:rFonts w:cs="Times New Roman"/>
          <w:b w:val="0"/>
          <w:sz w:val="26"/>
          <w:szCs w:val="26"/>
          <w:lang w:val="es-ES_tradnl"/>
        </w:rPr>
        <w:t>, quien en lugar de la</w:t>
      </w:r>
      <w:r w:rsidR="00BF37A6">
        <w:rPr>
          <w:rFonts w:cs="Times New Roman"/>
          <w:b w:val="0"/>
          <w:bCs w:val="0"/>
          <w:spacing w:val="-3"/>
          <w:sz w:val="26"/>
          <w:szCs w:val="26"/>
          <w:lang w:val="es-ES_tradnl" w:eastAsia="es-ES"/>
        </w:rPr>
        <w:t xml:space="preserve"> Sr</w:t>
      </w:r>
      <w:r w:rsidR="00163B11">
        <w:rPr>
          <w:rFonts w:cs="Times New Roman"/>
          <w:b w:val="0"/>
          <w:bCs w:val="0"/>
          <w:spacing w:val="-3"/>
          <w:sz w:val="26"/>
          <w:szCs w:val="26"/>
          <w:lang w:val="es-ES_tradnl" w:eastAsia="es-ES"/>
        </w:rPr>
        <w:t>a</w:t>
      </w:r>
      <w:r w:rsidR="00BF37A6">
        <w:rPr>
          <w:rFonts w:cs="Times New Roman"/>
          <w:b w:val="0"/>
          <w:bCs w:val="0"/>
          <w:spacing w:val="-3"/>
          <w:sz w:val="26"/>
          <w:szCs w:val="26"/>
          <w:lang w:val="es-ES_tradnl" w:eastAsia="es-ES"/>
        </w:rPr>
        <w:t>.</w:t>
      </w:r>
      <w:r w:rsidRPr="005B3D43">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Vicerrectora</w:t>
      </w:r>
      <w:r w:rsidRPr="005B3D43">
        <w:rPr>
          <w:rFonts w:cs="Times New Roman"/>
          <w:b w:val="0"/>
          <w:bCs w:val="0"/>
          <w:spacing w:val="-3"/>
          <w:sz w:val="26"/>
          <w:szCs w:val="26"/>
          <w:lang w:val="es-ES_tradnl" w:eastAsia="es-ES"/>
        </w:rPr>
        <w:t xml:space="preserve"> de Formación Permanente, Empleabilidad y Emprendimiento, </w:t>
      </w:r>
      <w:r w:rsidR="00327DA0">
        <w:rPr>
          <w:rFonts w:cs="Times New Roman"/>
          <w:b w:val="0"/>
          <w:bCs w:val="0"/>
          <w:spacing w:val="-3"/>
          <w:sz w:val="26"/>
          <w:szCs w:val="26"/>
          <w:lang w:val="es-ES_tradnl" w:eastAsia="es-ES"/>
        </w:rPr>
        <w:t>e</w:t>
      </w:r>
      <w:r w:rsidRPr="005B3D43">
        <w:rPr>
          <w:rFonts w:cs="Times New Roman"/>
          <w:b w:val="0"/>
          <w:bCs w:val="0"/>
          <w:spacing w:val="-3"/>
          <w:sz w:val="26"/>
          <w:szCs w:val="26"/>
          <w:lang w:val="es-ES_tradnl" w:eastAsia="es-ES"/>
        </w:rPr>
        <w:t>xpone el contenido de este punto del Orden del día</w:t>
      </w:r>
    </w:p>
    <w:bookmarkEnd w:id="9"/>
    <w:p w14:paraId="70FEF314" w14:textId="77777777" w:rsidR="00B446BD" w:rsidRPr="00451FEC" w:rsidRDefault="00B446BD" w:rsidP="00B446BD">
      <w:pPr>
        <w:tabs>
          <w:tab w:val="left" w:pos="-720"/>
        </w:tabs>
        <w:spacing w:line="240" w:lineRule="atLeast"/>
        <w:jc w:val="both"/>
        <w:rPr>
          <w:rFonts w:cs="Times New Roman"/>
          <w:b w:val="0"/>
          <w:spacing w:val="-3"/>
          <w:sz w:val="26"/>
          <w:szCs w:val="26"/>
          <w:lang w:val="es-ES_tradnl"/>
        </w:rPr>
      </w:pPr>
    </w:p>
    <w:p w14:paraId="7FC04BB6" w14:textId="5FE53708" w:rsidR="00B446BD" w:rsidRDefault="00B446BD" w:rsidP="00B446BD">
      <w:pPr>
        <w:tabs>
          <w:tab w:val="left" w:pos="-720"/>
        </w:tabs>
        <w:autoSpaceDN w:val="0"/>
        <w:adjustRightInd w:val="0"/>
        <w:spacing w:line="240" w:lineRule="atLeast"/>
        <w:jc w:val="both"/>
        <w:rPr>
          <w:rFonts w:cs="Times New Roman"/>
          <w:b w:val="0"/>
          <w:spacing w:val="-3"/>
          <w:sz w:val="26"/>
          <w:szCs w:val="26"/>
          <w:lang w:val="es-ES_tradnl" w:eastAsia="es-ES"/>
        </w:rPr>
      </w:pPr>
      <w:r w:rsidRPr="00451FEC">
        <w:rPr>
          <w:rFonts w:cs="Times New Roman"/>
          <w:spacing w:val="-3"/>
          <w:sz w:val="26"/>
          <w:szCs w:val="26"/>
          <w:lang w:val="es-ES_tradnl" w:eastAsia="es-ES"/>
        </w:rPr>
        <w:tab/>
      </w:r>
      <w:r w:rsidRPr="00395DDE">
        <w:rPr>
          <w:rFonts w:cs="Times New Roman"/>
          <w:b w:val="0"/>
          <w:bCs w:val="0"/>
          <w:spacing w:val="-3"/>
          <w:sz w:val="26"/>
          <w:szCs w:val="26"/>
          <w:lang w:val="es-ES_tradnl" w:eastAsia="es-ES"/>
        </w:rPr>
        <w:t xml:space="preserve">La Sra. </w:t>
      </w:r>
      <w:proofErr w:type="gramStart"/>
      <w:r w:rsidRPr="00395DDE">
        <w:rPr>
          <w:rFonts w:cs="Times New Roman"/>
          <w:b w:val="0"/>
          <w:bCs w:val="0"/>
          <w:spacing w:val="-3"/>
          <w:sz w:val="26"/>
          <w:szCs w:val="26"/>
          <w:lang w:val="es-ES_tradnl" w:eastAsia="es-ES"/>
        </w:rPr>
        <w:t>Presidenta</w:t>
      </w:r>
      <w:proofErr w:type="gramEnd"/>
      <w:r w:rsidRPr="00395DDE">
        <w:rPr>
          <w:rFonts w:cs="Times New Roman"/>
          <w:b w:val="0"/>
          <w:bCs w:val="0"/>
          <w:spacing w:val="-3"/>
          <w:sz w:val="26"/>
          <w:szCs w:val="26"/>
          <w:lang w:val="es-ES_tradnl" w:eastAsia="es-ES"/>
        </w:rPr>
        <w:t xml:space="preserve"> de la Comisión Económica</w:t>
      </w:r>
      <w:r w:rsidRPr="00395DDE">
        <w:rPr>
          <w:rFonts w:cs="Times New Roman"/>
          <w:b w:val="0"/>
          <w:spacing w:val="-3"/>
          <w:sz w:val="26"/>
          <w:szCs w:val="26"/>
          <w:lang w:val="es-ES_tradnl" w:eastAsia="es-ES"/>
        </w:rPr>
        <w:t>,</w:t>
      </w:r>
      <w:r w:rsidRPr="00395DDE">
        <w:rPr>
          <w:rFonts w:cs="Times New Roman"/>
          <w:b w:val="0"/>
          <w:bCs w:val="0"/>
          <w:spacing w:val="-3"/>
          <w:sz w:val="26"/>
          <w:szCs w:val="26"/>
          <w:lang w:val="es-ES_tradnl" w:eastAsia="es-ES"/>
        </w:rPr>
        <w:t xml:space="preserve"> informa que la Comisión, reunida el día </w:t>
      </w:r>
      <w:r w:rsidR="00327DA0">
        <w:rPr>
          <w:rFonts w:cs="Times New Roman"/>
          <w:b w:val="0"/>
          <w:bCs w:val="0"/>
          <w:spacing w:val="-3"/>
          <w:sz w:val="26"/>
          <w:szCs w:val="26"/>
          <w:lang w:val="es-ES_tradnl" w:eastAsia="es-ES"/>
        </w:rPr>
        <w:t>24 de junio</w:t>
      </w:r>
      <w:r w:rsidRPr="00395DDE">
        <w:rPr>
          <w:rFonts w:cs="Times New Roman"/>
          <w:b w:val="0"/>
          <w:bCs w:val="0"/>
          <w:spacing w:val="-3"/>
          <w:sz w:val="26"/>
          <w:szCs w:val="26"/>
          <w:lang w:val="es-ES_tradnl" w:eastAsia="es-ES"/>
        </w:rPr>
        <w:t xml:space="preserve">, </w:t>
      </w:r>
      <w:r w:rsidR="0068022C">
        <w:rPr>
          <w:rFonts w:cs="Times New Roman"/>
          <w:b w:val="0"/>
          <w:bCs w:val="0"/>
          <w:spacing w:val="-3"/>
          <w:sz w:val="26"/>
          <w:szCs w:val="26"/>
          <w:lang w:val="es-ES_tradnl" w:eastAsia="es-ES"/>
        </w:rPr>
        <w:t xml:space="preserve">acordó </w:t>
      </w:r>
      <w:r w:rsidRPr="00395DDE">
        <w:rPr>
          <w:rFonts w:cs="Times New Roman"/>
          <w:b w:val="0"/>
          <w:bCs w:val="0"/>
          <w:spacing w:val="-3"/>
          <w:sz w:val="26"/>
          <w:szCs w:val="26"/>
          <w:lang w:val="es-ES_tradnl" w:eastAsia="es-ES"/>
        </w:rPr>
        <w:t xml:space="preserve">por unanimidad, elevar al Pleno la propuesta de aprobación del </w:t>
      </w:r>
      <w:r w:rsidRPr="00395DDE">
        <w:rPr>
          <w:rFonts w:cs="Times New Roman"/>
          <w:b w:val="0"/>
          <w:spacing w:val="-3"/>
          <w:sz w:val="26"/>
          <w:szCs w:val="26"/>
          <w:lang w:val="es-ES_tradnl" w:eastAsia="es-ES"/>
        </w:rPr>
        <w:t>Importe de matrícula de los títulos que exigen titulación universitaria que a continuación se exponen:</w:t>
      </w:r>
    </w:p>
    <w:p w14:paraId="0F4CE495" w14:textId="712F84F9" w:rsidR="0092006C" w:rsidRDefault="0092006C" w:rsidP="00B446BD">
      <w:pPr>
        <w:tabs>
          <w:tab w:val="left" w:pos="-720"/>
        </w:tabs>
        <w:autoSpaceDN w:val="0"/>
        <w:adjustRightInd w:val="0"/>
        <w:spacing w:line="240" w:lineRule="atLeast"/>
        <w:jc w:val="both"/>
        <w:rPr>
          <w:rFonts w:cs="Times New Roman"/>
          <w:b w:val="0"/>
          <w:spacing w:val="-3"/>
          <w:sz w:val="26"/>
          <w:szCs w:val="26"/>
          <w:lang w:val="es-ES_tradnl" w:eastAsia="es-ES"/>
        </w:rPr>
      </w:pPr>
    </w:p>
    <w:p w14:paraId="470D2FE7" w14:textId="56685327" w:rsidR="0092006C" w:rsidRPr="00395DDE" w:rsidRDefault="0068022C" w:rsidP="00B446BD">
      <w:pPr>
        <w:tabs>
          <w:tab w:val="left" w:pos="-720"/>
        </w:tabs>
        <w:autoSpaceDN w:val="0"/>
        <w:adjustRightInd w:val="0"/>
        <w:spacing w:line="240" w:lineRule="atLeast"/>
        <w:jc w:val="both"/>
        <w:rPr>
          <w:rFonts w:cs="Times New Roman"/>
          <w:b w:val="0"/>
          <w:spacing w:val="-3"/>
          <w:sz w:val="26"/>
          <w:szCs w:val="26"/>
          <w:lang w:val="es-ES_tradnl" w:eastAsia="es-ES"/>
        </w:rPr>
      </w:pPr>
      <w:r w:rsidRPr="0068022C">
        <w:lastRenderedPageBreak/>
        <w:drawing>
          <wp:inline distT="0" distB="0" distL="0" distR="0" wp14:anchorId="32707B12" wp14:editId="797C5A5A">
            <wp:extent cx="5759450" cy="3690347"/>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9450" cy="3690347"/>
                    </a:xfrm>
                    <a:prstGeom prst="rect">
                      <a:avLst/>
                    </a:prstGeom>
                    <a:noFill/>
                    <a:ln>
                      <a:noFill/>
                    </a:ln>
                  </pic:spPr>
                </pic:pic>
              </a:graphicData>
            </a:graphic>
          </wp:inline>
        </w:drawing>
      </w:r>
    </w:p>
    <w:p w14:paraId="0F25724B" w14:textId="43D33705" w:rsidR="00B446BD" w:rsidRDefault="00B446BD" w:rsidP="00B446BD">
      <w:pPr>
        <w:tabs>
          <w:tab w:val="left" w:pos="-720"/>
        </w:tabs>
        <w:autoSpaceDN w:val="0"/>
        <w:adjustRightInd w:val="0"/>
        <w:spacing w:line="240" w:lineRule="atLeast"/>
        <w:jc w:val="both"/>
        <w:rPr>
          <w:rFonts w:cs="Times New Roman"/>
          <w:b w:val="0"/>
          <w:spacing w:val="-3"/>
          <w:sz w:val="26"/>
          <w:szCs w:val="26"/>
          <w:lang w:val="es-ES_tradnl" w:eastAsia="es-ES"/>
        </w:rPr>
      </w:pPr>
    </w:p>
    <w:p w14:paraId="27857E76" w14:textId="47512D4A" w:rsidR="00163B11" w:rsidRDefault="00163B11" w:rsidP="00395DDE">
      <w:pPr>
        <w:spacing w:line="360" w:lineRule="auto"/>
        <w:jc w:val="both"/>
        <w:rPr>
          <w:rFonts w:cs="Times New Roman"/>
        </w:rPr>
      </w:pPr>
    </w:p>
    <w:p w14:paraId="4FE56338" w14:textId="66CBCC4E" w:rsidR="00B446BD" w:rsidRDefault="0048047E" w:rsidP="00B446BD">
      <w:pPr>
        <w:tabs>
          <w:tab w:val="left" w:pos="-720"/>
        </w:tabs>
        <w:autoSpaceDN w:val="0"/>
        <w:adjustRightInd w:val="0"/>
        <w:spacing w:line="240" w:lineRule="atLeast"/>
        <w:jc w:val="both"/>
        <w:rPr>
          <w:rFonts w:cs="Helv 12pt"/>
          <w:spacing w:val="-3"/>
          <w:sz w:val="26"/>
          <w:szCs w:val="26"/>
          <w:lang w:val="es-ES_tradnl" w:eastAsia="es-ES"/>
        </w:rPr>
      </w:pPr>
      <w:bookmarkStart w:id="10" w:name="_cwttx8ouwutr" w:colFirst="0" w:colLast="0"/>
      <w:bookmarkStart w:id="11" w:name="_Hlk227927653"/>
      <w:bookmarkEnd w:id="10"/>
      <w:r>
        <w:rPr>
          <w:rFonts w:cs="Helv 12pt"/>
          <w:spacing w:val="-3"/>
          <w:sz w:val="26"/>
          <w:szCs w:val="26"/>
          <w:lang w:val="es-ES_tradnl" w:eastAsia="es-ES"/>
        </w:rPr>
        <w:tab/>
      </w:r>
      <w:r w:rsidR="00163B11" w:rsidRPr="00163B11">
        <w:rPr>
          <w:rFonts w:cs="Helv 12pt"/>
          <w:spacing w:val="-3"/>
          <w:sz w:val="26"/>
          <w:szCs w:val="26"/>
          <w:lang w:val="es-ES_tradnl" w:eastAsia="es-ES"/>
        </w:rPr>
        <w:t xml:space="preserve">El Pleno del Consejo Social de la Universidad Complutense de Madrid, en su reunión del día </w:t>
      </w:r>
      <w:r w:rsidR="0068022C">
        <w:rPr>
          <w:rFonts w:cs="Helv 12pt"/>
          <w:spacing w:val="-3"/>
          <w:sz w:val="26"/>
          <w:szCs w:val="26"/>
          <w:lang w:val="es-ES_tradnl" w:eastAsia="es-ES"/>
        </w:rPr>
        <w:t>25 de junio</w:t>
      </w:r>
      <w:r w:rsidR="00163B11" w:rsidRPr="00163B11">
        <w:rPr>
          <w:rFonts w:cs="Helv 12pt"/>
          <w:spacing w:val="-3"/>
          <w:sz w:val="26"/>
          <w:szCs w:val="26"/>
          <w:lang w:val="es-ES_tradnl" w:eastAsia="es-ES"/>
        </w:rPr>
        <w:t xml:space="preserve"> de 2026</w:t>
      </w:r>
      <w:r w:rsidR="00B446BD" w:rsidRPr="00F821B2">
        <w:rPr>
          <w:rFonts w:cs="Helv 12pt"/>
          <w:spacing w:val="-3"/>
          <w:sz w:val="26"/>
          <w:szCs w:val="26"/>
          <w:lang w:val="es-ES_tradnl" w:eastAsia="es-ES"/>
        </w:rPr>
        <w:t>, ha acordado por unanimidad aprobar los importes de matrícula de los Títulos que exigen titulación universitaria q</w:t>
      </w:r>
      <w:r w:rsidR="00B446BD">
        <w:rPr>
          <w:rFonts w:cs="Helv 12pt"/>
          <w:spacing w:val="-3"/>
          <w:sz w:val="26"/>
          <w:szCs w:val="26"/>
          <w:lang w:val="es-ES_tradnl" w:eastAsia="es-ES"/>
        </w:rPr>
        <w:t>ue se indican con anterioridad</w:t>
      </w:r>
      <w:r w:rsidR="00395DDE">
        <w:rPr>
          <w:rFonts w:cs="Helv 12pt"/>
          <w:spacing w:val="-3"/>
          <w:sz w:val="26"/>
          <w:szCs w:val="26"/>
          <w:lang w:val="es-ES_tradnl" w:eastAsia="es-ES"/>
        </w:rPr>
        <w:t>.</w:t>
      </w:r>
    </w:p>
    <w:bookmarkEnd w:id="11"/>
    <w:p w14:paraId="2E1C29B8" w14:textId="77777777" w:rsidR="00B446BD" w:rsidRDefault="00B446BD" w:rsidP="00B446BD">
      <w:pPr>
        <w:tabs>
          <w:tab w:val="left" w:pos="-720"/>
        </w:tabs>
        <w:autoSpaceDN w:val="0"/>
        <w:adjustRightInd w:val="0"/>
        <w:spacing w:line="240" w:lineRule="atLeast"/>
        <w:jc w:val="both"/>
        <w:rPr>
          <w:rFonts w:cs="Times New Roman"/>
          <w:b w:val="0"/>
          <w:spacing w:val="-3"/>
          <w:sz w:val="26"/>
          <w:szCs w:val="26"/>
          <w:lang w:val="es-ES_tradnl" w:eastAsia="es-ES"/>
        </w:rPr>
      </w:pPr>
    </w:p>
    <w:p w14:paraId="7B30B017" w14:textId="3A6EE500" w:rsidR="00FC5F45" w:rsidRDefault="00163B11" w:rsidP="00FC5F45">
      <w:pPr>
        <w:widowControl/>
        <w:suppressAutoHyphens w:val="0"/>
        <w:autoSpaceDE/>
        <w:ind w:firstLine="708"/>
        <w:jc w:val="both"/>
        <w:rPr>
          <w:rFonts w:cs="Times New Roman"/>
          <w:b w:val="0"/>
          <w:bCs w:val="0"/>
          <w:spacing w:val="-3"/>
          <w:sz w:val="26"/>
          <w:szCs w:val="26"/>
          <w:lang w:val="es-ES_tradnl" w:eastAsia="es-ES"/>
        </w:rPr>
      </w:pPr>
      <w:r w:rsidRPr="00163B11">
        <w:rPr>
          <w:rFonts w:cs="Times New Roman"/>
          <w:b w:val="0"/>
          <w:bCs w:val="0"/>
          <w:spacing w:val="-3"/>
          <w:sz w:val="26"/>
          <w:szCs w:val="26"/>
          <w:lang w:val="es-ES_tradnl" w:eastAsia="es-ES"/>
        </w:rPr>
        <w:t xml:space="preserve">El Sr. </w:t>
      </w:r>
      <w:proofErr w:type="gramStart"/>
      <w:r w:rsidRPr="00163B11">
        <w:rPr>
          <w:rFonts w:cs="Times New Roman"/>
          <w:b w:val="0"/>
          <w:bCs w:val="0"/>
          <w:spacing w:val="-3"/>
          <w:sz w:val="26"/>
          <w:szCs w:val="26"/>
          <w:lang w:val="es-ES_tradnl" w:eastAsia="es-ES"/>
        </w:rPr>
        <w:t>Presidente</w:t>
      </w:r>
      <w:proofErr w:type="gramEnd"/>
      <w:r w:rsidRPr="00163B11">
        <w:rPr>
          <w:rFonts w:cs="Times New Roman"/>
          <w:b w:val="0"/>
          <w:bCs w:val="0"/>
          <w:spacing w:val="-3"/>
          <w:sz w:val="26"/>
          <w:szCs w:val="26"/>
          <w:lang w:val="es-ES_tradnl" w:eastAsia="es-ES"/>
        </w:rPr>
        <w:t xml:space="preserve"> cede la palabra al</w:t>
      </w:r>
      <w:r>
        <w:rPr>
          <w:rFonts w:cs="Times New Roman"/>
          <w:b w:val="0"/>
          <w:bCs w:val="0"/>
          <w:spacing w:val="-3"/>
          <w:sz w:val="26"/>
          <w:szCs w:val="26"/>
          <w:lang w:val="es-ES_tradnl" w:eastAsia="es-ES"/>
        </w:rPr>
        <w:t xml:space="preserve"> Sr.</w:t>
      </w:r>
      <w:r w:rsidR="0068022C">
        <w:rPr>
          <w:rFonts w:cs="Times New Roman"/>
          <w:b w:val="0"/>
          <w:bCs w:val="0"/>
          <w:spacing w:val="-3"/>
          <w:sz w:val="26"/>
          <w:szCs w:val="26"/>
          <w:lang w:val="es-ES_tradnl" w:eastAsia="es-ES"/>
        </w:rPr>
        <w:t xml:space="preserve"> Presidente de la Comisión de Servicios y Actividades</w:t>
      </w:r>
      <w:r w:rsidR="00395DDE">
        <w:rPr>
          <w:rFonts w:cs="Times New Roman"/>
          <w:b w:val="0"/>
          <w:bCs w:val="0"/>
          <w:spacing w:val="-3"/>
          <w:sz w:val="26"/>
          <w:szCs w:val="26"/>
          <w:lang w:val="es-ES_tradnl" w:eastAsia="es-ES"/>
        </w:rPr>
        <w:t>,</w:t>
      </w:r>
      <w:r w:rsidR="00395DDE" w:rsidRPr="006B4129">
        <w:rPr>
          <w:rFonts w:cs="Times New Roman"/>
          <w:b w:val="0"/>
          <w:bCs w:val="0"/>
          <w:spacing w:val="-3"/>
          <w:sz w:val="26"/>
          <w:szCs w:val="26"/>
          <w:lang w:val="es-ES_tradnl" w:eastAsia="es-ES"/>
        </w:rPr>
        <w:t xml:space="preserve"> </w:t>
      </w:r>
      <w:r w:rsidR="0068022C" w:rsidRPr="0068022C">
        <w:rPr>
          <w:rFonts w:cs="Times New Roman"/>
          <w:b w:val="0"/>
          <w:bCs w:val="0"/>
          <w:spacing w:val="-3"/>
          <w:sz w:val="26"/>
          <w:szCs w:val="26"/>
          <w:lang w:val="es-ES_tradnl" w:eastAsia="es-ES"/>
        </w:rPr>
        <w:t>comunica que la Comisión, en su reunión del día 24 de junio, acordó por unanimidad elevar al Pleno los siguientes puntos del Orden del Día.</w:t>
      </w:r>
    </w:p>
    <w:p w14:paraId="4B541601" w14:textId="77777777" w:rsidR="0068022C" w:rsidRDefault="0068022C" w:rsidP="00FC5F45">
      <w:pPr>
        <w:widowControl/>
        <w:suppressAutoHyphens w:val="0"/>
        <w:autoSpaceDE/>
        <w:ind w:firstLine="708"/>
        <w:jc w:val="both"/>
        <w:rPr>
          <w:rFonts w:cs="Times New Roman"/>
          <w:b w:val="0"/>
          <w:bCs w:val="0"/>
          <w:spacing w:val="-3"/>
          <w:sz w:val="26"/>
          <w:szCs w:val="26"/>
          <w:lang w:val="es-ES_tradnl" w:eastAsia="es-ES"/>
        </w:rPr>
      </w:pPr>
    </w:p>
    <w:p w14:paraId="7E9B4C1F" w14:textId="087C39B6" w:rsidR="00FC5F45" w:rsidRDefault="00163B11" w:rsidP="0068022C">
      <w:pPr>
        <w:tabs>
          <w:tab w:val="left" w:pos="-720"/>
        </w:tabs>
        <w:spacing w:line="240" w:lineRule="atLeast"/>
        <w:jc w:val="both"/>
        <w:rPr>
          <w:sz w:val="26"/>
          <w:szCs w:val="26"/>
        </w:rPr>
      </w:pPr>
      <w:r w:rsidRPr="0048047E">
        <w:rPr>
          <w:rFonts w:cs="Times New Roman"/>
          <w:spacing w:val="-3"/>
          <w:sz w:val="26"/>
          <w:szCs w:val="26"/>
          <w:lang w:val="es-ES_tradnl"/>
        </w:rPr>
        <w:t>SÉPTIMO</w:t>
      </w:r>
      <w:r w:rsidR="00FC5F45" w:rsidRPr="0048047E">
        <w:rPr>
          <w:rFonts w:cs="Times New Roman"/>
          <w:spacing w:val="-3"/>
          <w:sz w:val="26"/>
          <w:szCs w:val="26"/>
          <w:lang w:val="es-ES_tradnl"/>
        </w:rPr>
        <w:t>.</w:t>
      </w:r>
      <w:r w:rsidR="00FC5F45" w:rsidRPr="0022611F">
        <w:rPr>
          <w:rFonts w:cs="Times New Roman"/>
          <w:spacing w:val="-3"/>
          <w:sz w:val="26"/>
          <w:szCs w:val="26"/>
          <w:lang w:val="es-ES_tradnl"/>
        </w:rPr>
        <w:t xml:space="preserve"> –</w:t>
      </w:r>
      <w:r>
        <w:rPr>
          <w:rFonts w:cs="Times New Roman"/>
          <w:b w:val="0"/>
          <w:spacing w:val="-3"/>
          <w:sz w:val="26"/>
          <w:szCs w:val="26"/>
          <w:lang w:val="es-ES_tradnl"/>
        </w:rPr>
        <w:t xml:space="preserve"> </w:t>
      </w:r>
      <w:r w:rsidR="0048047E" w:rsidRPr="0068022C">
        <w:rPr>
          <w:sz w:val="26"/>
          <w:szCs w:val="26"/>
        </w:rPr>
        <w:t>APROBACIÓN, SI PROCEDE, DE LA PROPUESTA DEL CONVENIO DE DESADSCRIPCIÓN DEL CENTRO DE ESTUDIOS SUPERIORES "INSTITUTO DE ESTUDIOS BURSÁTILES" (IEB).</w:t>
      </w:r>
    </w:p>
    <w:p w14:paraId="480A75F6" w14:textId="77777777" w:rsidR="0068022C" w:rsidRDefault="0068022C" w:rsidP="0068022C">
      <w:pPr>
        <w:tabs>
          <w:tab w:val="left" w:pos="-720"/>
        </w:tabs>
        <w:spacing w:line="240" w:lineRule="atLeast"/>
        <w:jc w:val="both"/>
        <w:rPr>
          <w:rFonts w:cs="Times New Roman"/>
          <w:b w:val="0"/>
          <w:bCs w:val="0"/>
          <w:spacing w:val="-3"/>
          <w:sz w:val="26"/>
          <w:szCs w:val="26"/>
          <w:lang w:val="es-ES_tradnl" w:eastAsia="es-ES"/>
        </w:rPr>
      </w:pPr>
    </w:p>
    <w:p w14:paraId="51E2460C" w14:textId="39D2FCF8" w:rsidR="00FC5F45" w:rsidRDefault="005B77F7" w:rsidP="00FC5F45">
      <w:pPr>
        <w:ind w:firstLine="708"/>
        <w:jc w:val="both"/>
        <w:rPr>
          <w:rFonts w:cs="Times New Roman"/>
          <w:b w:val="0"/>
          <w:bCs w:val="0"/>
          <w:spacing w:val="-3"/>
          <w:sz w:val="26"/>
          <w:szCs w:val="26"/>
          <w:lang w:val="es-ES_tradnl" w:eastAsia="es-ES"/>
        </w:rPr>
      </w:pPr>
      <w:r w:rsidRPr="005B77F7">
        <w:rPr>
          <w:rFonts w:cs="Times New Roman"/>
          <w:b w:val="0"/>
          <w:bCs w:val="0"/>
          <w:spacing w:val="-3"/>
          <w:sz w:val="26"/>
          <w:szCs w:val="26"/>
          <w:lang w:val="es-ES_tradnl" w:eastAsia="es-ES"/>
        </w:rPr>
        <w:t xml:space="preserve">El </w:t>
      </w:r>
      <w:r w:rsidR="0068022C">
        <w:rPr>
          <w:rFonts w:cs="Times New Roman"/>
          <w:b w:val="0"/>
          <w:bCs w:val="0"/>
          <w:spacing w:val="-3"/>
          <w:sz w:val="26"/>
          <w:szCs w:val="26"/>
          <w:lang w:val="es-ES_tradnl" w:eastAsia="es-ES"/>
        </w:rPr>
        <w:t xml:space="preserve">Sr. </w:t>
      </w:r>
      <w:proofErr w:type="gramStart"/>
      <w:r w:rsidR="0068022C">
        <w:rPr>
          <w:rFonts w:cs="Times New Roman"/>
          <w:b w:val="0"/>
          <w:bCs w:val="0"/>
          <w:spacing w:val="-3"/>
          <w:sz w:val="26"/>
          <w:szCs w:val="26"/>
          <w:lang w:val="es-ES_tradnl" w:eastAsia="es-ES"/>
        </w:rPr>
        <w:t>Presidente</w:t>
      </w:r>
      <w:proofErr w:type="gramEnd"/>
      <w:r w:rsidR="0068022C">
        <w:rPr>
          <w:rFonts w:cs="Times New Roman"/>
          <w:b w:val="0"/>
          <w:bCs w:val="0"/>
          <w:spacing w:val="-3"/>
          <w:sz w:val="26"/>
          <w:szCs w:val="26"/>
          <w:lang w:val="es-ES_tradnl" w:eastAsia="es-ES"/>
        </w:rPr>
        <w:t xml:space="preserve"> de la Comisión de Servicios y Actividades</w:t>
      </w:r>
      <w:r w:rsidR="0068022C" w:rsidRPr="005B77F7">
        <w:rPr>
          <w:rFonts w:cs="Times New Roman"/>
          <w:b w:val="0"/>
          <w:bCs w:val="0"/>
          <w:spacing w:val="-3"/>
          <w:sz w:val="26"/>
          <w:szCs w:val="26"/>
          <w:lang w:val="es-ES_tradnl" w:eastAsia="es-ES"/>
        </w:rPr>
        <w:t xml:space="preserve"> </w:t>
      </w:r>
      <w:r w:rsidRPr="005B77F7">
        <w:rPr>
          <w:rFonts w:cs="Times New Roman"/>
          <w:b w:val="0"/>
          <w:bCs w:val="0"/>
          <w:spacing w:val="-3"/>
          <w:sz w:val="26"/>
          <w:szCs w:val="26"/>
          <w:lang w:val="es-ES_tradnl" w:eastAsia="es-ES"/>
        </w:rPr>
        <w:t>cede la palabra a</w:t>
      </w:r>
      <w:r w:rsidR="0048047E">
        <w:rPr>
          <w:rFonts w:cs="Times New Roman"/>
          <w:b w:val="0"/>
          <w:bCs w:val="0"/>
          <w:spacing w:val="-3"/>
          <w:sz w:val="26"/>
          <w:szCs w:val="26"/>
          <w:lang w:val="es-ES_tradnl" w:eastAsia="es-ES"/>
        </w:rPr>
        <w:t xml:space="preserve"> </w:t>
      </w:r>
      <w:r w:rsidRPr="005B77F7">
        <w:rPr>
          <w:rFonts w:cs="Times New Roman"/>
          <w:b w:val="0"/>
          <w:bCs w:val="0"/>
          <w:spacing w:val="-3"/>
          <w:sz w:val="26"/>
          <w:szCs w:val="26"/>
          <w:lang w:val="es-ES_tradnl" w:eastAsia="es-ES"/>
        </w:rPr>
        <w:t>l</w:t>
      </w:r>
      <w:r w:rsidR="0048047E">
        <w:rPr>
          <w:rFonts w:cs="Times New Roman"/>
          <w:b w:val="0"/>
          <w:bCs w:val="0"/>
          <w:spacing w:val="-3"/>
          <w:sz w:val="26"/>
          <w:szCs w:val="26"/>
          <w:lang w:val="es-ES_tradnl" w:eastAsia="es-ES"/>
        </w:rPr>
        <w:t>a</w:t>
      </w:r>
      <w:r w:rsidRPr="005B77F7">
        <w:rPr>
          <w:rFonts w:cs="Times New Roman"/>
          <w:b w:val="0"/>
          <w:bCs w:val="0"/>
          <w:spacing w:val="-3"/>
          <w:sz w:val="26"/>
          <w:szCs w:val="26"/>
          <w:lang w:val="es-ES_tradnl" w:eastAsia="es-ES"/>
        </w:rPr>
        <w:t xml:space="preserve"> Sr</w:t>
      </w:r>
      <w:r w:rsidR="0048047E">
        <w:rPr>
          <w:rFonts w:cs="Times New Roman"/>
          <w:b w:val="0"/>
          <w:bCs w:val="0"/>
          <w:spacing w:val="-3"/>
          <w:sz w:val="26"/>
          <w:szCs w:val="26"/>
          <w:lang w:val="es-ES_tradnl" w:eastAsia="es-ES"/>
        </w:rPr>
        <w:t>a</w:t>
      </w:r>
      <w:r w:rsidRPr="005B77F7">
        <w:rPr>
          <w:rFonts w:cs="Times New Roman"/>
          <w:b w:val="0"/>
          <w:bCs w:val="0"/>
          <w:spacing w:val="-3"/>
          <w:sz w:val="26"/>
          <w:szCs w:val="26"/>
          <w:lang w:val="es-ES_tradnl" w:eastAsia="es-ES"/>
        </w:rPr>
        <w:t xml:space="preserve">. </w:t>
      </w:r>
      <w:r w:rsidR="0048047E" w:rsidRPr="00E55EB3">
        <w:rPr>
          <w:rFonts w:cs="Times New Roman"/>
          <w:b w:val="0"/>
          <w:sz w:val="26"/>
          <w:szCs w:val="26"/>
          <w:lang w:val="es-ES_tradnl"/>
        </w:rPr>
        <w:t>Vicerrectora de Centros y Departamentos</w:t>
      </w:r>
      <w:r w:rsidRPr="005B77F7">
        <w:rPr>
          <w:rFonts w:cs="Times New Roman"/>
          <w:b w:val="0"/>
          <w:bCs w:val="0"/>
          <w:spacing w:val="-3"/>
          <w:sz w:val="26"/>
          <w:szCs w:val="26"/>
          <w:lang w:val="es-ES_tradnl" w:eastAsia="es-ES"/>
        </w:rPr>
        <w:t>, quien expone el contenido del punto incluido en el orden del día</w:t>
      </w:r>
      <w:r>
        <w:rPr>
          <w:rFonts w:cs="Times New Roman"/>
          <w:b w:val="0"/>
          <w:bCs w:val="0"/>
          <w:spacing w:val="-3"/>
          <w:sz w:val="26"/>
          <w:szCs w:val="26"/>
          <w:lang w:val="es-ES_tradnl" w:eastAsia="es-ES"/>
        </w:rPr>
        <w:t>.</w:t>
      </w:r>
    </w:p>
    <w:p w14:paraId="6E3F8A63" w14:textId="07CB9444" w:rsidR="0048047E" w:rsidRDefault="0048047E" w:rsidP="00FC5F45">
      <w:pPr>
        <w:ind w:firstLine="708"/>
        <w:jc w:val="both"/>
        <w:rPr>
          <w:rFonts w:cs="Times New Roman"/>
          <w:b w:val="0"/>
          <w:bCs w:val="0"/>
          <w:spacing w:val="-3"/>
          <w:sz w:val="26"/>
          <w:szCs w:val="26"/>
          <w:lang w:val="es-ES_tradnl" w:eastAsia="es-ES"/>
        </w:rPr>
      </w:pPr>
    </w:p>
    <w:p w14:paraId="2803B884" w14:textId="6FA630C8" w:rsidR="0048047E" w:rsidRPr="0048047E" w:rsidRDefault="0048047E" w:rsidP="00FC5F45">
      <w:pPr>
        <w:ind w:firstLine="708"/>
        <w:jc w:val="both"/>
        <w:rPr>
          <w:rFonts w:cs="Times New Roman"/>
          <w:bCs w:val="0"/>
          <w:spacing w:val="-3"/>
          <w:sz w:val="26"/>
          <w:szCs w:val="26"/>
          <w:lang w:val="es-ES_tradnl" w:eastAsia="es-ES"/>
        </w:rPr>
      </w:pPr>
      <w:r w:rsidRPr="0048047E">
        <w:rPr>
          <w:rFonts w:cs="Times New Roman"/>
          <w:bCs w:val="0"/>
          <w:spacing w:val="-3"/>
          <w:sz w:val="26"/>
          <w:szCs w:val="26"/>
          <w:lang w:val="es-ES_tradnl" w:eastAsia="es-ES"/>
        </w:rPr>
        <w:t xml:space="preserve">El Pleno del Consejo Social de la Universidad Complutense de Madrid, en su reunión del día 25 de junio de 2026, ha acordado, por unanimidad, aprobar la propuesta del Convenio de </w:t>
      </w:r>
      <w:proofErr w:type="spellStart"/>
      <w:r w:rsidRPr="0048047E">
        <w:rPr>
          <w:rFonts w:cs="Times New Roman"/>
          <w:bCs w:val="0"/>
          <w:spacing w:val="-3"/>
          <w:sz w:val="26"/>
          <w:szCs w:val="26"/>
          <w:lang w:val="es-ES_tradnl" w:eastAsia="es-ES"/>
        </w:rPr>
        <w:t>desadscripción</w:t>
      </w:r>
      <w:proofErr w:type="spellEnd"/>
      <w:r w:rsidRPr="0048047E">
        <w:rPr>
          <w:rFonts w:cs="Times New Roman"/>
          <w:bCs w:val="0"/>
          <w:spacing w:val="-3"/>
          <w:sz w:val="26"/>
          <w:szCs w:val="26"/>
          <w:lang w:val="es-ES_tradnl" w:eastAsia="es-ES"/>
        </w:rPr>
        <w:t xml:space="preserve"> del Centro de Estudios Superiores "Instituto de Estudios Bursátiles" (IEB), en los términos aprobados en el Consejo de Gobierno celebrado el día 23 de junio de 2026</w:t>
      </w:r>
      <w:r>
        <w:rPr>
          <w:rFonts w:cs="Times New Roman"/>
          <w:bCs w:val="0"/>
          <w:spacing w:val="-3"/>
          <w:sz w:val="26"/>
          <w:szCs w:val="26"/>
          <w:lang w:val="es-ES_tradnl" w:eastAsia="es-ES"/>
        </w:rPr>
        <w:t>.</w:t>
      </w:r>
    </w:p>
    <w:p w14:paraId="7E3ED5AB" w14:textId="77777777" w:rsidR="005B77F7" w:rsidRPr="00BA0292" w:rsidRDefault="005B77F7" w:rsidP="00FC5F45">
      <w:pPr>
        <w:ind w:firstLine="708"/>
        <w:jc w:val="both"/>
        <w:rPr>
          <w:rFonts w:cs="Times New Roman"/>
          <w:b w:val="0"/>
          <w:bCs w:val="0"/>
          <w:spacing w:val="-3"/>
          <w:sz w:val="26"/>
          <w:szCs w:val="26"/>
          <w:lang w:val="es-ES_tradnl" w:eastAsia="es-ES"/>
        </w:rPr>
      </w:pPr>
    </w:p>
    <w:p w14:paraId="1DCE202A" w14:textId="77777777" w:rsidR="00FC5F45" w:rsidRDefault="00FC5F45" w:rsidP="00FC5F45">
      <w:pPr>
        <w:widowControl/>
        <w:suppressAutoHyphens w:val="0"/>
        <w:autoSpaceDE/>
        <w:rPr>
          <w:rFonts w:cs="Times New Roman"/>
          <w:spacing w:val="-3"/>
          <w:sz w:val="26"/>
          <w:szCs w:val="26"/>
          <w:lang w:val="es-ES_tradnl"/>
        </w:rPr>
      </w:pPr>
    </w:p>
    <w:p w14:paraId="43EB890A" w14:textId="1904B676" w:rsidR="001279AD" w:rsidRDefault="00895478" w:rsidP="0048047E">
      <w:pPr>
        <w:tabs>
          <w:tab w:val="left" w:pos="-720"/>
        </w:tabs>
        <w:spacing w:line="240" w:lineRule="atLeast"/>
        <w:jc w:val="both"/>
        <w:rPr>
          <w:rFonts w:cs="Times New Roman"/>
          <w:b w:val="0"/>
          <w:bCs w:val="0"/>
          <w:spacing w:val="-3"/>
          <w:sz w:val="26"/>
          <w:szCs w:val="26"/>
          <w:lang w:val="es-ES_tradnl" w:eastAsia="es-ES"/>
        </w:rPr>
      </w:pPr>
      <w:r>
        <w:rPr>
          <w:rFonts w:cs="Times New Roman"/>
          <w:spacing w:val="-3"/>
          <w:sz w:val="26"/>
          <w:szCs w:val="26"/>
          <w:lang w:val="es-ES_tradnl"/>
        </w:rPr>
        <w:t>OCTAVO</w:t>
      </w:r>
      <w:r w:rsidR="001279AD" w:rsidRPr="0022611F">
        <w:rPr>
          <w:rFonts w:cs="Times New Roman"/>
          <w:spacing w:val="-3"/>
          <w:sz w:val="26"/>
          <w:szCs w:val="26"/>
          <w:lang w:val="es-ES_tradnl"/>
        </w:rPr>
        <w:t>. –</w:t>
      </w:r>
      <w:r w:rsidR="001279AD" w:rsidRPr="0022611F">
        <w:rPr>
          <w:rFonts w:cs="Times New Roman"/>
          <w:b w:val="0"/>
          <w:spacing w:val="-3"/>
          <w:sz w:val="26"/>
          <w:szCs w:val="26"/>
          <w:lang w:val="es-ES_tradnl"/>
        </w:rPr>
        <w:t xml:space="preserve"> </w:t>
      </w:r>
      <w:r w:rsidR="0048047E" w:rsidRPr="0048047E">
        <w:rPr>
          <w:sz w:val="26"/>
          <w:szCs w:val="26"/>
        </w:rPr>
        <w:t>PROPUESTA DE APROBACIÓN DE MODIFICACIÓN PARCIAL DE LA RPT DE PTGAS LABORAL</w:t>
      </w:r>
    </w:p>
    <w:p w14:paraId="7251A269" w14:textId="508E3BF4" w:rsidR="005B77F7" w:rsidRDefault="0048047E" w:rsidP="001279AD">
      <w:pPr>
        <w:ind w:firstLine="708"/>
        <w:jc w:val="both"/>
        <w:rPr>
          <w:rFonts w:cs="Times New Roman"/>
          <w:b w:val="0"/>
          <w:bCs w:val="0"/>
          <w:spacing w:val="-3"/>
          <w:sz w:val="26"/>
          <w:szCs w:val="26"/>
          <w:lang w:val="es-ES_tradnl" w:eastAsia="es-ES"/>
        </w:rPr>
      </w:pPr>
      <w:r w:rsidRPr="005B77F7">
        <w:rPr>
          <w:rFonts w:cs="Times New Roman"/>
          <w:b w:val="0"/>
          <w:bCs w:val="0"/>
          <w:spacing w:val="-3"/>
          <w:sz w:val="26"/>
          <w:szCs w:val="26"/>
          <w:lang w:val="es-ES_tradnl" w:eastAsia="es-ES"/>
        </w:rPr>
        <w:lastRenderedPageBreak/>
        <w:t xml:space="preserve">El </w:t>
      </w:r>
      <w:r>
        <w:rPr>
          <w:rFonts w:cs="Times New Roman"/>
          <w:b w:val="0"/>
          <w:bCs w:val="0"/>
          <w:spacing w:val="-3"/>
          <w:sz w:val="26"/>
          <w:szCs w:val="26"/>
          <w:lang w:val="es-ES_tradnl" w:eastAsia="es-ES"/>
        </w:rPr>
        <w:t xml:space="preserve">Sr. </w:t>
      </w:r>
      <w:proofErr w:type="gramStart"/>
      <w:r>
        <w:rPr>
          <w:rFonts w:cs="Times New Roman"/>
          <w:b w:val="0"/>
          <w:bCs w:val="0"/>
          <w:spacing w:val="-3"/>
          <w:sz w:val="26"/>
          <w:szCs w:val="26"/>
          <w:lang w:val="es-ES_tradnl" w:eastAsia="es-ES"/>
        </w:rPr>
        <w:t>Presidente</w:t>
      </w:r>
      <w:proofErr w:type="gramEnd"/>
      <w:r>
        <w:rPr>
          <w:rFonts w:cs="Times New Roman"/>
          <w:b w:val="0"/>
          <w:bCs w:val="0"/>
          <w:spacing w:val="-3"/>
          <w:sz w:val="26"/>
          <w:szCs w:val="26"/>
          <w:lang w:val="es-ES_tradnl" w:eastAsia="es-ES"/>
        </w:rPr>
        <w:t xml:space="preserve"> de la Comisión de Servicios y Actividades</w:t>
      </w:r>
      <w:r w:rsidRPr="005B77F7">
        <w:rPr>
          <w:rFonts w:cs="Times New Roman"/>
          <w:b w:val="0"/>
          <w:bCs w:val="0"/>
          <w:spacing w:val="-3"/>
          <w:sz w:val="26"/>
          <w:szCs w:val="26"/>
          <w:lang w:val="es-ES_tradnl" w:eastAsia="es-ES"/>
        </w:rPr>
        <w:t xml:space="preserve"> cede la palabra a</w:t>
      </w:r>
      <w:r>
        <w:rPr>
          <w:rFonts w:cs="Times New Roman"/>
          <w:b w:val="0"/>
          <w:bCs w:val="0"/>
          <w:spacing w:val="-3"/>
          <w:sz w:val="26"/>
          <w:szCs w:val="26"/>
          <w:lang w:val="es-ES_tradnl" w:eastAsia="es-ES"/>
        </w:rPr>
        <w:t xml:space="preserve"> </w:t>
      </w:r>
      <w:r w:rsidRPr="005B77F7">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5B77F7">
        <w:rPr>
          <w:rFonts w:cs="Times New Roman"/>
          <w:b w:val="0"/>
          <w:bCs w:val="0"/>
          <w:spacing w:val="-3"/>
          <w:sz w:val="26"/>
          <w:szCs w:val="26"/>
          <w:lang w:val="es-ES_tradnl" w:eastAsia="es-ES"/>
        </w:rPr>
        <w:t xml:space="preserve"> Sr</w:t>
      </w:r>
      <w:r>
        <w:rPr>
          <w:rFonts w:cs="Times New Roman"/>
          <w:b w:val="0"/>
          <w:bCs w:val="0"/>
          <w:spacing w:val="-3"/>
          <w:sz w:val="26"/>
          <w:szCs w:val="26"/>
          <w:lang w:val="es-ES_tradnl" w:eastAsia="es-ES"/>
        </w:rPr>
        <w:t>a</w:t>
      </w:r>
      <w:r w:rsidRPr="005B77F7">
        <w:rPr>
          <w:rFonts w:cs="Times New Roman"/>
          <w:b w:val="0"/>
          <w:bCs w:val="0"/>
          <w:spacing w:val="-3"/>
          <w:sz w:val="26"/>
          <w:szCs w:val="26"/>
          <w:lang w:val="es-ES_tradnl" w:eastAsia="es-ES"/>
        </w:rPr>
        <w:t xml:space="preserve">. </w:t>
      </w:r>
      <w:r>
        <w:rPr>
          <w:rFonts w:cs="Times New Roman"/>
          <w:b w:val="0"/>
          <w:sz w:val="26"/>
          <w:szCs w:val="26"/>
          <w:lang w:val="es-ES_tradnl"/>
        </w:rPr>
        <w:t>Gerente de la UCM</w:t>
      </w:r>
      <w:r w:rsidRPr="005B77F7">
        <w:rPr>
          <w:rFonts w:cs="Times New Roman"/>
          <w:b w:val="0"/>
          <w:bCs w:val="0"/>
          <w:spacing w:val="-3"/>
          <w:sz w:val="26"/>
          <w:szCs w:val="26"/>
          <w:lang w:val="es-ES_tradnl" w:eastAsia="es-ES"/>
        </w:rPr>
        <w:t>, quien expone el contenido del punto incluido en el orden del día</w:t>
      </w:r>
      <w:r>
        <w:rPr>
          <w:rFonts w:cs="Times New Roman"/>
          <w:b w:val="0"/>
          <w:bCs w:val="0"/>
          <w:spacing w:val="-3"/>
          <w:sz w:val="26"/>
          <w:szCs w:val="26"/>
          <w:lang w:val="es-ES_tradnl" w:eastAsia="es-ES"/>
        </w:rPr>
        <w:t>.</w:t>
      </w:r>
    </w:p>
    <w:p w14:paraId="7B9ED0DC" w14:textId="16BF843B" w:rsidR="0048047E" w:rsidRDefault="0048047E" w:rsidP="001279AD">
      <w:pPr>
        <w:ind w:firstLine="708"/>
        <w:jc w:val="both"/>
        <w:rPr>
          <w:rFonts w:cs="Times New Roman"/>
          <w:b w:val="0"/>
          <w:bCs w:val="0"/>
          <w:spacing w:val="-3"/>
          <w:sz w:val="26"/>
          <w:szCs w:val="26"/>
          <w:lang w:val="es-ES_tradnl" w:eastAsia="es-ES"/>
        </w:rPr>
      </w:pPr>
    </w:p>
    <w:p w14:paraId="4C408C19" w14:textId="35132457" w:rsidR="0048047E" w:rsidRDefault="0048047E" w:rsidP="001279AD">
      <w:pPr>
        <w:ind w:firstLine="708"/>
        <w:jc w:val="both"/>
        <w:rPr>
          <w:rFonts w:cs="Times New Roman"/>
          <w:bCs w:val="0"/>
          <w:spacing w:val="-3"/>
          <w:sz w:val="26"/>
          <w:szCs w:val="26"/>
          <w:lang w:val="es-ES_tradnl" w:eastAsia="es-ES"/>
        </w:rPr>
      </w:pPr>
      <w:r w:rsidRPr="0048047E">
        <w:rPr>
          <w:rFonts w:cs="Times New Roman"/>
          <w:bCs w:val="0"/>
          <w:spacing w:val="-3"/>
          <w:sz w:val="26"/>
          <w:szCs w:val="26"/>
          <w:lang w:val="es-ES_tradnl" w:eastAsia="es-ES"/>
        </w:rPr>
        <w:t>El Pleno del Consejo Social de la Universidad Complutense de Madrid, en su reunión del día 25 de junio de 2026, ha acordado, por unanimidad, aprobar la propuesta de modificación parcial de la RPT de PTGAS laboral, en los términos aprobados en el Consejo de Gobierno celebrado el día 23 de junio de 2026</w:t>
      </w:r>
      <w:r>
        <w:rPr>
          <w:rFonts w:cs="Times New Roman"/>
          <w:bCs w:val="0"/>
          <w:spacing w:val="-3"/>
          <w:sz w:val="26"/>
          <w:szCs w:val="26"/>
          <w:lang w:val="es-ES_tradnl" w:eastAsia="es-ES"/>
        </w:rPr>
        <w:t>.</w:t>
      </w:r>
    </w:p>
    <w:p w14:paraId="3A65DF18" w14:textId="77777777" w:rsidR="0048047E" w:rsidRPr="0048047E" w:rsidRDefault="0048047E" w:rsidP="001279AD">
      <w:pPr>
        <w:ind w:firstLine="708"/>
        <w:jc w:val="both"/>
        <w:rPr>
          <w:rFonts w:cs="Times New Roman"/>
          <w:bCs w:val="0"/>
          <w:spacing w:val="-3"/>
          <w:sz w:val="26"/>
          <w:szCs w:val="26"/>
          <w:lang w:val="es-ES_tradnl" w:eastAsia="es-ES"/>
        </w:rPr>
      </w:pPr>
    </w:p>
    <w:p w14:paraId="18C18BCE" w14:textId="170F498E" w:rsidR="00FC5F45" w:rsidRDefault="00FC5F45" w:rsidP="00333DFE">
      <w:pPr>
        <w:jc w:val="both"/>
        <w:rPr>
          <w:rFonts w:eastAsia="Calibri" w:cs="Times New Roman"/>
          <w:b w:val="0"/>
          <w:bCs w:val="0"/>
          <w:sz w:val="26"/>
          <w:szCs w:val="26"/>
          <w:lang w:eastAsia="en-US"/>
        </w:rPr>
      </w:pPr>
    </w:p>
    <w:p w14:paraId="40857E65" w14:textId="77777777" w:rsidR="00895478" w:rsidRDefault="00895478" w:rsidP="00333DFE">
      <w:pPr>
        <w:jc w:val="both"/>
        <w:rPr>
          <w:rFonts w:eastAsia="Calibri" w:cs="Times New Roman"/>
          <w:b w:val="0"/>
          <w:bCs w:val="0"/>
          <w:sz w:val="26"/>
          <w:szCs w:val="26"/>
          <w:lang w:eastAsia="en-US"/>
        </w:rPr>
      </w:pPr>
    </w:p>
    <w:p w14:paraId="78D0B921" w14:textId="41610332" w:rsidR="00E21420" w:rsidRDefault="00895478" w:rsidP="00C45195">
      <w:pPr>
        <w:tabs>
          <w:tab w:val="left" w:pos="-720"/>
        </w:tabs>
        <w:spacing w:line="240" w:lineRule="atLeast"/>
        <w:jc w:val="both"/>
        <w:rPr>
          <w:sz w:val="26"/>
          <w:szCs w:val="26"/>
        </w:rPr>
      </w:pPr>
      <w:r>
        <w:rPr>
          <w:rFonts w:cs="Times New Roman"/>
          <w:spacing w:val="-3"/>
          <w:sz w:val="26"/>
          <w:szCs w:val="26"/>
          <w:lang w:val="es-ES_tradnl"/>
        </w:rPr>
        <w:t>NOVENO</w:t>
      </w:r>
      <w:r w:rsidR="00E21420" w:rsidRPr="0022611F">
        <w:rPr>
          <w:rFonts w:cs="Times New Roman"/>
          <w:spacing w:val="-3"/>
          <w:sz w:val="26"/>
          <w:szCs w:val="26"/>
          <w:lang w:val="es-ES_tradnl"/>
        </w:rPr>
        <w:t>. –</w:t>
      </w:r>
      <w:r w:rsidRPr="00895478">
        <w:rPr>
          <w:sz w:val="26"/>
          <w:szCs w:val="26"/>
        </w:rPr>
        <w:tab/>
      </w:r>
      <w:r>
        <w:rPr>
          <w:sz w:val="26"/>
          <w:szCs w:val="26"/>
        </w:rPr>
        <w:t xml:space="preserve"> </w:t>
      </w:r>
      <w:r w:rsidR="00C45195" w:rsidRPr="00C45195">
        <w:rPr>
          <w:sz w:val="26"/>
          <w:szCs w:val="26"/>
        </w:rPr>
        <w:t>APROBACIÓN, SI PROCEDE, DE LA PROPUESTA DE VERIFICACIÓN DEL MÁSTER UNIVERSITARIO EN</w:t>
      </w:r>
      <w:r w:rsidR="00C45195">
        <w:rPr>
          <w:sz w:val="26"/>
          <w:szCs w:val="26"/>
        </w:rPr>
        <w:t xml:space="preserve"> </w:t>
      </w:r>
      <w:r w:rsidR="00C45195" w:rsidRPr="00C45195">
        <w:rPr>
          <w:sz w:val="26"/>
          <w:szCs w:val="26"/>
        </w:rPr>
        <w:t>PSICOFARMACOLOGÍA Y CONDUCTAS ADICTIVAS DE LA FACULTAD DE PSICOLOGÍA.</w:t>
      </w:r>
    </w:p>
    <w:p w14:paraId="3F6A97B5" w14:textId="77777777" w:rsidR="00BB0E7A" w:rsidRDefault="00BB0E7A" w:rsidP="00BB0E7A">
      <w:pPr>
        <w:tabs>
          <w:tab w:val="left" w:pos="-720"/>
        </w:tabs>
        <w:spacing w:line="240" w:lineRule="atLeast"/>
        <w:jc w:val="both"/>
        <w:rPr>
          <w:rFonts w:cs="Times New Roman"/>
          <w:b w:val="0"/>
          <w:bCs w:val="0"/>
          <w:spacing w:val="-3"/>
          <w:sz w:val="26"/>
          <w:szCs w:val="26"/>
          <w:lang w:val="es-ES_tradnl" w:eastAsia="es-ES"/>
        </w:rPr>
      </w:pPr>
    </w:p>
    <w:p w14:paraId="6176FA4C" w14:textId="4E2FCAE7" w:rsidR="005B77F7" w:rsidRDefault="00C45195" w:rsidP="00E21420">
      <w:pPr>
        <w:ind w:firstLine="708"/>
        <w:jc w:val="both"/>
        <w:rPr>
          <w:rFonts w:cs="Times New Roman"/>
          <w:b w:val="0"/>
          <w:bCs w:val="0"/>
          <w:spacing w:val="-3"/>
          <w:sz w:val="26"/>
          <w:szCs w:val="26"/>
          <w:lang w:val="es-ES_tradnl" w:eastAsia="es-ES"/>
        </w:rPr>
      </w:pPr>
      <w:r w:rsidRPr="005B77F7">
        <w:rPr>
          <w:rFonts w:cs="Times New Roman"/>
          <w:b w:val="0"/>
          <w:bCs w:val="0"/>
          <w:spacing w:val="-3"/>
          <w:sz w:val="26"/>
          <w:szCs w:val="26"/>
          <w:lang w:val="es-ES_tradnl" w:eastAsia="es-ES"/>
        </w:rPr>
        <w:t xml:space="preserve">El </w:t>
      </w:r>
      <w:r>
        <w:rPr>
          <w:rFonts w:cs="Times New Roman"/>
          <w:b w:val="0"/>
          <w:bCs w:val="0"/>
          <w:spacing w:val="-3"/>
          <w:sz w:val="26"/>
          <w:szCs w:val="26"/>
          <w:lang w:val="es-ES_tradnl" w:eastAsia="es-ES"/>
        </w:rPr>
        <w:t xml:space="preserve">Sr. </w:t>
      </w:r>
      <w:proofErr w:type="gramStart"/>
      <w:r>
        <w:rPr>
          <w:rFonts w:cs="Times New Roman"/>
          <w:b w:val="0"/>
          <w:bCs w:val="0"/>
          <w:spacing w:val="-3"/>
          <w:sz w:val="26"/>
          <w:szCs w:val="26"/>
          <w:lang w:val="es-ES_tradnl" w:eastAsia="es-ES"/>
        </w:rPr>
        <w:t>Presidente</w:t>
      </w:r>
      <w:proofErr w:type="gramEnd"/>
      <w:r>
        <w:rPr>
          <w:rFonts w:cs="Times New Roman"/>
          <w:b w:val="0"/>
          <w:bCs w:val="0"/>
          <w:spacing w:val="-3"/>
          <w:sz w:val="26"/>
          <w:szCs w:val="26"/>
          <w:lang w:val="es-ES_tradnl" w:eastAsia="es-ES"/>
        </w:rPr>
        <w:t xml:space="preserve"> de la Comisión de Servicios y Actividades</w:t>
      </w:r>
      <w:r w:rsidRPr="005B77F7">
        <w:rPr>
          <w:rFonts w:cs="Times New Roman"/>
          <w:b w:val="0"/>
          <w:bCs w:val="0"/>
          <w:spacing w:val="-3"/>
          <w:sz w:val="26"/>
          <w:szCs w:val="26"/>
          <w:lang w:val="es-ES_tradnl" w:eastAsia="es-ES"/>
        </w:rPr>
        <w:t xml:space="preserve"> cede la palabra </w:t>
      </w:r>
      <w:r w:rsidR="005B77F7" w:rsidRPr="005B77F7">
        <w:rPr>
          <w:rFonts w:cs="Times New Roman"/>
          <w:b w:val="0"/>
          <w:bCs w:val="0"/>
          <w:spacing w:val="-3"/>
          <w:sz w:val="26"/>
          <w:szCs w:val="26"/>
          <w:lang w:val="es-ES_tradnl" w:eastAsia="es-ES"/>
        </w:rPr>
        <w:t>a</w:t>
      </w:r>
      <w:r>
        <w:rPr>
          <w:rFonts w:cs="Times New Roman"/>
          <w:b w:val="0"/>
          <w:bCs w:val="0"/>
          <w:spacing w:val="-3"/>
          <w:sz w:val="26"/>
          <w:szCs w:val="26"/>
          <w:lang w:val="es-ES_tradnl" w:eastAsia="es-ES"/>
        </w:rPr>
        <w:t xml:space="preserve"> </w:t>
      </w:r>
      <w:r w:rsidR="005B77F7" w:rsidRPr="005B77F7">
        <w:rPr>
          <w:rFonts w:cs="Times New Roman"/>
          <w:b w:val="0"/>
          <w:bCs w:val="0"/>
          <w:spacing w:val="-3"/>
          <w:sz w:val="26"/>
          <w:szCs w:val="26"/>
          <w:lang w:val="es-ES_tradnl" w:eastAsia="es-ES"/>
        </w:rPr>
        <w:t>l</w:t>
      </w:r>
      <w:r>
        <w:rPr>
          <w:rFonts w:cs="Times New Roman"/>
          <w:b w:val="0"/>
          <w:bCs w:val="0"/>
          <w:spacing w:val="-3"/>
          <w:sz w:val="26"/>
          <w:szCs w:val="26"/>
          <w:lang w:val="es-ES_tradnl" w:eastAsia="es-ES"/>
        </w:rPr>
        <w:t xml:space="preserve">a Sr. </w:t>
      </w:r>
      <w:r>
        <w:rPr>
          <w:rFonts w:cs="Times New Roman"/>
          <w:b w:val="0"/>
          <w:sz w:val="26"/>
          <w:szCs w:val="26"/>
          <w:lang w:val="es-ES_tradnl"/>
        </w:rPr>
        <w:t>Jefa de Servicio de Estudios</w:t>
      </w:r>
      <w:r>
        <w:rPr>
          <w:rFonts w:cs="Times New Roman"/>
          <w:b w:val="0"/>
          <w:sz w:val="26"/>
          <w:szCs w:val="26"/>
          <w:lang w:val="es-ES_tradnl"/>
        </w:rPr>
        <w:t>, quien en nombre del</w:t>
      </w:r>
      <w:r w:rsidR="005B77F7" w:rsidRPr="005B77F7">
        <w:rPr>
          <w:rFonts w:cs="Times New Roman"/>
          <w:b w:val="0"/>
          <w:bCs w:val="0"/>
          <w:spacing w:val="-3"/>
          <w:sz w:val="26"/>
          <w:szCs w:val="26"/>
          <w:lang w:val="es-ES_tradnl" w:eastAsia="es-ES"/>
        </w:rPr>
        <w:t xml:space="preserve"> Sr. Vicerrector de Estudios, expone el contenido del punto incluido en el orden del día</w:t>
      </w:r>
      <w:r w:rsidR="005B77F7">
        <w:rPr>
          <w:rFonts w:cs="Times New Roman"/>
          <w:b w:val="0"/>
          <w:bCs w:val="0"/>
          <w:spacing w:val="-3"/>
          <w:sz w:val="26"/>
          <w:szCs w:val="26"/>
          <w:lang w:val="es-ES_tradnl" w:eastAsia="es-ES"/>
        </w:rPr>
        <w:t>.</w:t>
      </w:r>
    </w:p>
    <w:p w14:paraId="06D679C6" w14:textId="77777777" w:rsidR="005B77F7" w:rsidRPr="00BA0292" w:rsidRDefault="005B77F7" w:rsidP="00E21420">
      <w:pPr>
        <w:ind w:firstLine="708"/>
        <w:jc w:val="both"/>
        <w:rPr>
          <w:rFonts w:cs="Times New Roman"/>
          <w:b w:val="0"/>
          <w:bCs w:val="0"/>
          <w:spacing w:val="-3"/>
          <w:sz w:val="26"/>
          <w:szCs w:val="26"/>
          <w:lang w:val="es-ES_tradnl" w:eastAsia="es-ES"/>
        </w:rPr>
      </w:pPr>
    </w:p>
    <w:p w14:paraId="3ABC6595" w14:textId="77777777" w:rsidR="00E21420" w:rsidRDefault="00E21420" w:rsidP="00E21420">
      <w:pPr>
        <w:ind w:firstLine="708"/>
        <w:jc w:val="both"/>
        <w:rPr>
          <w:rFonts w:cs="Times New Roman"/>
          <w:b w:val="0"/>
          <w:spacing w:val="-3"/>
          <w:sz w:val="26"/>
          <w:szCs w:val="26"/>
          <w:lang w:val="es-ES_tradnl"/>
        </w:rPr>
      </w:pPr>
      <w:r w:rsidRPr="00F821B2">
        <w:rPr>
          <w:rFonts w:cs="Times New Roman"/>
          <w:b w:val="0"/>
          <w:spacing w:val="-3"/>
          <w:sz w:val="26"/>
          <w:szCs w:val="26"/>
          <w:lang w:val="es-ES_tradnl"/>
        </w:rPr>
        <w:t xml:space="preserve">A continuación, el Pleno adopta el siguiente acuerdo: </w:t>
      </w:r>
    </w:p>
    <w:p w14:paraId="6891DB98" w14:textId="77777777" w:rsidR="00E21420" w:rsidRDefault="00E21420" w:rsidP="00E21420">
      <w:pPr>
        <w:tabs>
          <w:tab w:val="left" w:pos="-720"/>
        </w:tabs>
        <w:spacing w:line="240" w:lineRule="atLeast"/>
        <w:jc w:val="both"/>
        <w:rPr>
          <w:rFonts w:cs="Helv 12pt"/>
          <w:spacing w:val="-3"/>
          <w:sz w:val="26"/>
          <w:szCs w:val="26"/>
          <w:lang w:val="es-ES_tradnl"/>
        </w:rPr>
      </w:pPr>
    </w:p>
    <w:p w14:paraId="32E0B434" w14:textId="77777777"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 xml:space="preserve">INFORME DEL CONSEJO SOCIAL DE LA UNIVERSIDAD COMPLUTENSE DE MADRID PARA LA APROBACIÓN DE LA PROPUESTA DE VERIFICACIÓN DE MÁSTER UNIVERSITARIO </w:t>
      </w:r>
    </w:p>
    <w:p w14:paraId="4D360546" w14:textId="77777777" w:rsidR="00C45195" w:rsidRDefault="00C45195" w:rsidP="00C45195">
      <w:pPr>
        <w:widowControl/>
        <w:suppressAutoHyphens w:val="0"/>
        <w:autoSpaceDE/>
        <w:jc w:val="both"/>
        <w:rPr>
          <w:rFonts w:eastAsiaTheme="minorHAnsi" w:cs="Times New Roman"/>
          <w:bCs w:val="0"/>
          <w:szCs w:val="22"/>
          <w:lang w:eastAsia="en-US"/>
        </w:rPr>
      </w:pPr>
    </w:p>
    <w:p w14:paraId="716DEF07" w14:textId="3F08BC8B"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 xml:space="preserve">DENOMINACIÓN DEL TÍTULO: MÁSTER UNIVERSITARIO EN PSICOFARMACOLOGÍA Y CONDUCTAS ADICTIVAS DE LA FACULTAD DE PSICOLOGÍA. </w:t>
      </w:r>
    </w:p>
    <w:p w14:paraId="238E2C08" w14:textId="77777777" w:rsidR="00C45195" w:rsidRDefault="00C45195" w:rsidP="00C45195">
      <w:pPr>
        <w:widowControl/>
        <w:suppressAutoHyphens w:val="0"/>
        <w:autoSpaceDE/>
        <w:jc w:val="both"/>
        <w:rPr>
          <w:rFonts w:eastAsiaTheme="minorHAnsi" w:cs="Times New Roman"/>
          <w:bCs w:val="0"/>
          <w:szCs w:val="22"/>
          <w:lang w:eastAsia="en-US"/>
        </w:rPr>
      </w:pPr>
    </w:p>
    <w:p w14:paraId="2177CBF7" w14:textId="51A434E6" w:rsidR="00C45195" w:rsidRPr="00C45195"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Primero. - </w:t>
      </w:r>
      <w:r w:rsidRPr="00C45195">
        <w:rPr>
          <w:rFonts w:eastAsiaTheme="minorHAnsi" w:cs="Times New Roman"/>
          <w:b w:val="0"/>
          <w:bCs w:val="0"/>
          <w:szCs w:val="22"/>
          <w:lang w:eastAsia="en-US"/>
        </w:rPr>
        <w:t>La Ley Orgánica 2/2023, de 22 de marzo, del Sistema Universitario, en su artículo 8.2 establece que 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w:t>
      </w:r>
    </w:p>
    <w:p w14:paraId="34E155D8" w14:textId="77777777" w:rsidR="00C45195" w:rsidRDefault="00C45195" w:rsidP="00C45195">
      <w:pPr>
        <w:widowControl/>
        <w:suppressAutoHyphens w:val="0"/>
        <w:autoSpaceDE/>
        <w:jc w:val="both"/>
        <w:rPr>
          <w:rFonts w:eastAsiaTheme="minorHAnsi" w:cs="Times New Roman"/>
          <w:bCs w:val="0"/>
          <w:szCs w:val="22"/>
          <w:lang w:eastAsia="en-US"/>
        </w:rPr>
      </w:pPr>
    </w:p>
    <w:p w14:paraId="0BD89647" w14:textId="203BE588" w:rsidR="00C45195" w:rsidRPr="00C45195"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Segundo. - </w:t>
      </w:r>
      <w:r w:rsidRPr="00C45195">
        <w:rPr>
          <w:rFonts w:eastAsiaTheme="minorHAnsi" w:cs="Times New Roman"/>
          <w:b w:val="0"/>
          <w:bCs w:val="0"/>
          <w:szCs w:val="22"/>
          <w:lang w:eastAsia="en-US"/>
        </w:rPr>
        <w:t>La propuesta sometida a informe cuenta con la aprobación previa del Consejo de Gobierno de esta Universidad, de fecha 23 de junio de 2026.</w:t>
      </w:r>
    </w:p>
    <w:p w14:paraId="79806007" w14:textId="77777777" w:rsidR="00C45195" w:rsidRDefault="00C45195" w:rsidP="00C45195">
      <w:pPr>
        <w:widowControl/>
        <w:suppressAutoHyphens w:val="0"/>
        <w:autoSpaceDE/>
        <w:jc w:val="both"/>
        <w:rPr>
          <w:rFonts w:eastAsiaTheme="minorHAnsi" w:cs="Times New Roman"/>
          <w:bCs w:val="0"/>
          <w:szCs w:val="22"/>
          <w:lang w:eastAsia="en-US"/>
        </w:rPr>
      </w:pPr>
    </w:p>
    <w:p w14:paraId="5FCF7990" w14:textId="43A7053A" w:rsidR="00E21420" w:rsidRPr="00C45195" w:rsidRDefault="00C45195" w:rsidP="00C45195">
      <w:pPr>
        <w:widowControl/>
        <w:suppressAutoHyphens w:val="0"/>
        <w:autoSpaceDE/>
        <w:jc w:val="both"/>
        <w:rPr>
          <w:rFonts w:cs="Helv 12pt"/>
          <w:b w:val="0"/>
          <w:bCs w:val="0"/>
          <w:spacing w:val="-3"/>
          <w:sz w:val="26"/>
          <w:szCs w:val="26"/>
          <w:lang w:val="es-ES_tradnl"/>
        </w:rPr>
      </w:pPr>
      <w:r w:rsidRPr="00C45195">
        <w:rPr>
          <w:rFonts w:eastAsiaTheme="minorHAnsi" w:cs="Times New Roman"/>
          <w:bCs w:val="0"/>
          <w:szCs w:val="22"/>
          <w:lang w:eastAsia="en-US"/>
        </w:rPr>
        <w:t xml:space="preserve">Tercero. - </w:t>
      </w:r>
      <w:r w:rsidRPr="00C45195">
        <w:rPr>
          <w:rFonts w:eastAsiaTheme="minorHAnsi" w:cs="Times New Roman"/>
          <w:b w:val="0"/>
          <w:bCs w:val="0"/>
          <w:szCs w:val="22"/>
          <w:lang w:eastAsia="en-US"/>
        </w:rPr>
        <w:t>Considerando la documentación aportada, el marco legal al que se sujetan los Consejos Sociales (Ley Orgánica 2/2023, del Sistema Universitario, Ley 12/2002, de 18 de diciembre, de los Consejos Sociales de las Universidades Públicas de la Comunidad de Madrid, y Real Decreto 822/2021, de 28 de septiembre, por el que se establece la organización de las enseñanzas universitarias y del procedimiento de aseguramiento de su calidad.), el Consejo Social, en su sesión plenaria celebrada el día 25 de junio de 2026, ha acordado informar favorablemente la propuesta de Verificación del Máster Universitario en Psicofarmacología y Conductas Adictivas de la Facultad de Psicología.</w:t>
      </w:r>
    </w:p>
    <w:p w14:paraId="1B06096C" w14:textId="77777777" w:rsidR="00C45195" w:rsidRDefault="00C45195" w:rsidP="00BB0E7A">
      <w:pPr>
        <w:tabs>
          <w:tab w:val="left" w:pos="-720"/>
        </w:tabs>
        <w:spacing w:line="240" w:lineRule="atLeast"/>
        <w:jc w:val="both"/>
        <w:rPr>
          <w:rFonts w:cs="Times New Roman"/>
          <w:spacing w:val="-3"/>
          <w:sz w:val="26"/>
          <w:szCs w:val="26"/>
          <w:lang w:val="es-ES_tradnl"/>
        </w:rPr>
      </w:pPr>
    </w:p>
    <w:p w14:paraId="506F7BE0" w14:textId="77777777" w:rsidR="00C45195" w:rsidRDefault="00C45195" w:rsidP="00BB0E7A">
      <w:pPr>
        <w:tabs>
          <w:tab w:val="left" w:pos="-720"/>
        </w:tabs>
        <w:spacing w:line="240" w:lineRule="atLeast"/>
        <w:jc w:val="both"/>
        <w:rPr>
          <w:rFonts w:cs="Times New Roman"/>
          <w:spacing w:val="-3"/>
          <w:sz w:val="26"/>
          <w:szCs w:val="26"/>
          <w:lang w:val="es-ES_tradnl"/>
        </w:rPr>
      </w:pPr>
    </w:p>
    <w:p w14:paraId="74FC37CB" w14:textId="7597455C" w:rsidR="00BB0E7A" w:rsidRDefault="00E21420" w:rsidP="00BB0E7A">
      <w:pPr>
        <w:tabs>
          <w:tab w:val="left" w:pos="-720"/>
        </w:tabs>
        <w:spacing w:line="240" w:lineRule="atLeast"/>
        <w:jc w:val="both"/>
        <w:rPr>
          <w:sz w:val="26"/>
          <w:szCs w:val="26"/>
        </w:rPr>
      </w:pPr>
      <w:r w:rsidRPr="0022611F">
        <w:rPr>
          <w:rFonts w:cs="Times New Roman"/>
          <w:spacing w:val="-3"/>
          <w:sz w:val="26"/>
          <w:szCs w:val="26"/>
          <w:lang w:val="es-ES_tradnl"/>
        </w:rPr>
        <w:t>DÉCIMO. –</w:t>
      </w:r>
      <w:r w:rsidRPr="0022611F">
        <w:rPr>
          <w:rFonts w:cs="Times New Roman"/>
          <w:b w:val="0"/>
          <w:spacing w:val="-3"/>
          <w:sz w:val="26"/>
          <w:szCs w:val="26"/>
          <w:lang w:val="es-ES_tradnl"/>
        </w:rPr>
        <w:t xml:space="preserve"> </w:t>
      </w:r>
      <w:r w:rsidR="00C45195">
        <w:rPr>
          <w:sz w:val="26"/>
          <w:szCs w:val="26"/>
        </w:rPr>
        <w:t xml:space="preserve"> </w:t>
      </w:r>
      <w:r w:rsidR="00C45195" w:rsidRPr="00C45195">
        <w:rPr>
          <w:sz w:val="26"/>
          <w:szCs w:val="26"/>
        </w:rPr>
        <w:t>APROBACIÓN, SI PROCEDE, DE LA PROPUESTA DE MODIFICACIÓN DEL TÍTULO DE DOBLE GRADO MATEMÁTICAS -FÍSICA DE LA FACULTAD DE CIENCIAS MATEMÁTICAS Y DE LA FACULTAD DE CIENCIAS FÍSICAS.</w:t>
      </w:r>
    </w:p>
    <w:p w14:paraId="03EB650F" w14:textId="77777777" w:rsidR="00BB0E7A" w:rsidRDefault="00BB0E7A" w:rsidP="00BB0E7A">
      <w:pPr>
        <w:tabs>
          <w:tab w:val="left" w:pos="-720"/>
        </w:tabs>
        <w:spacing w:line="240" w:lineRule="atLeast"/>
        <w:jc w:val="both"/>
        <w:rPr>
          <w:rFonts w:cs="Times New Roman"/>
          <w:b w:val="0"/>
          <w:bCs w:val="0"/>
          <w:spacing w:val="-3"/>
          <w:sz w:val="26"/>
          <w:szCs w:val="26"/>
          <w:lang w:val="es-ES_tradnl" w:eastAsia="es-ES"/>
        </w:rPr>
      </w:pPr>
    </w:p>
    <w:p w14:paraId="0CA7B899" w14:textId="77777777" w:rsidR="00C45195" w:rsidRDefault="00BB0E7A" w:rsidP="00C45195">
      <w:pPr>
        <w:ind w:firstLine="708"/>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00C45195" w:rsidRPr="005B77F7">
        <w:rPr>
          <w:rFonts w:cs="Times New Roman"/>
          <w:b w:val="0"/>
          <w:bCs w:val="0"/>
          <w:spacing w:val="-3"/>
          <w:sz w:val="26"/>
          <w:szCs w:val="26"/>
          <w:lang w:val="es-ES_tradnl" w:eastAsia="es-ES"/>
        </w:rPr>
        <w:t xml:space="preserve">El </w:t>
      </w:r>
      <w:r w:rsidR="00C45195">
        <w:rPr>
          <w:rFonts w:cs="Times New Roman"/>
          <w:b w:val="0"/>
          <w:bCs w:val="0"/>
          <w:spacing w:val="-3"/>
          <w:sz w:val="26"/>
          <w:szCs w:val="26"/>
          <w:lang w:val="es-ES_tradnl" w:eastAsia="es-ES"/>
        </w:rPr>
        <w:t xml:space="preserve">Sr. </w:t>
      </w:r>
      <w:proofErr w:type="gramStart"/>
      <w:r w:rsidR="00C45195">
        <w:rPr>
          <w:rFonts w:cs="Times New Roman"/>
          <w:b w:val="0"/>
          <w:bCs w:val="0"/>
          <w:spacing w:val="-3"/>
          <w:sz w:val="26"/>
          <w:szCs w:val="26"/>
          <w:lang w:val="es-ES_tradnl" w:eastAsia="es-ES"/>
        </w:rPr>
        <w:t>Presidente</w:t>
      </w:r>
      <w:proofErr w:type="gramEnd"/>
      <w:r w:rsidR="00C45195">
        <w:rPr>
          <w:rFonts w:cs="Times New Roman"/>
          <w:b w:val="0"/>
          <w:bCs w:val="0"/>
          <w:spacing w:val="-3"/>
          <w:sz w:val="26"/>
          <w:szCs w:val="26"/>
          <w:lang w:val="es-ES_tradnl" w:eastAsia="es-ES"/>
        </w:rPr>
        <w:t xml:space="preserve"> de la Comisión de Servicios y Actividades</w:t>
      </w:r>
      <w:r w:rsidR="00C45195" w:rsidRPr="005B77F7">
        <w:rPr>
          <w:rFonts w:cs="Times New Roman"/>
          <w:b w:val="0"/>
          <w:bCs w:val="0"/>
          <w:spacing w:val="-3"/>
          <w:sz w:val="26"/>
          <w:szCs w:val="26"/>
          <w:lang w:val="es-ES_tradnl" w:eastAsia="es-ES"/>
        </w:rPr>
        <w:t xml:space="preserve"> cede la palabra a</w:t>
      </w:r>
      <w:r w:rsidR="00C45195">
        <w:rPr>
          <w:rFonts w:cs="Times New Roman"/>
          <w:b w:val="0"/>
          <w:bCs w:val="0"/>
          <w:spacing w:val="-3"/>
          <w:sz w:val="26"/>
          <w:szCs w:val="26"/>
          <w:lang w:val="es-ES_tradnl" w:eastAsia="es-ES"/>
        </w:rPr>
        <w:t xml:space="preserve"> </w:t>
      </w:r>
      <w:r w:rsidR="00C45195" w:rsidRPr="005B77F7">
        <w:rPr>
          <w:rFonts w:cs="Times New Roman"/>
          <w:b w:val="0"/>
          <w:bCs w:val="0"/>
          <w:spacing w:val="-3"/>
          <w:sz w:val="26"/>
          <w:szCs w:val="26"/>
          <w:lang w:val="es-ES_tradnl" w:eastAsia="es-ES"/>
        </w:rPr>
        <w:t>l</w:t>
      </w:r>
      <w:r w:rsidR="00C45195">
        <w:rPr>
          <w:rFonts w:cs="Times New Roman"/>
          <w:b w:val="0"/>
          <w:bCs w:val="0"/>
          <w:spacing w:val="-3"/>
          <w:sz w:val="26"/>
          <w:szCs w:val="26"/>
          <w:lang w:val="es-ES_tradnl" w:eastAsia="es-ES"/>
        </w:rPr>
        <w:t xml:space="preserve">a Sr. </w:t>
      </w:r>
      <w:r w:rsidR="00C45195">
        <w:rPr>
          <w:rFonts w:cs="Times New Roman"/>
          <w:b w:val="0"/>
          <w:sz w:val="26"/>
          <w:szCs w:val="26"/>
          <w:lang w:val="es-ES_tradnl"/>
        </w:rPr>
        <w:t>Jefa de Servicio de Estudios, quien en nombre del</w:t>
      </w:r>
      <w:r w:rsidR="00C45195" w:rsidRPr="005B77F7">
        <w:rPr>
          <w:rFonts w:cs="Times New Roman"/>
          <w:b w:val="0"/>
          <w:bCs w:val="0"/>
          <w:spacing w:val="-3"/>
          <w:sz w:val="26"/>
          <w:szCs w:val="26"/>
          <w:lang w:val="es-ES_tradnl" w:eastAsia="es-ES"/>
        </w:rPr>
        <w:t xml:space="preserve"> Sr. Vicerrector de Estudios, expone el contenido del punto incluido en el orden del día</w:t>
      </w:r>
      <w:r w:rsidR="00C45195">
        <w:rPr>
          <w:rFonts w:cs="Times New Roman"/>
          <w:b w:val="0"/>
          <w:bCs w:val="0"/>
          <w:spacing w:val="-3"/>
          <w:sz w:val="26"/>
          <w:szCs w:val="26"/>
          <w:lang w:val="es-ES_tradnl" w:eastAsia="es-ES"/>
        </w:rPr>
        <w:t>.</w:t>
      </w:r>
    </w:p>
    <w:p w14:paraId="19617B29" w14:textId="77777777" w:rsidR="00C45195" w:rsidRPr="00BA0292" w:rsidRDefault="00C45195" w:rsidP="00C45195">
      <w:pPr>
        <w:ind w:firstLine="708"/>
        <w:jc w:val="both"/>
        <w:rPr>
          <w:rFonts w:cs="Times New Roman"/>
          <w:b w:val="0"/>
          <w:bCs w:val="0"/>
          <w:spacing w:val="-3"/>
          <w:sz w:val="26"/>
          <w:szCs w:val="26"/>
          <w:lang w:val="es-ES_tradnl" w:eastAsia="es-ES"/>
        </w:rPr>
      </w:pPr>
    </w:p>
    <w:p w14:paraId="4BBE8280" w14:textId="77777777" w:rsidR="00C45195" w:rsidRDefault="00C45195" w:rsidP="00C45195">
      <w:pPr>
        <w:ind w:firstLine="708"/>
        <w:jc w:val="both"/>
        <w:rPr>
          <w:rFonts w:cs="Times New Roman"/>
          <w:b w:val="0"/>
          <w:spacing w:val="-3"/>
          <w:sz w:val="26"/>
          <w:szCs w:val="26"/>
          <w:lang w:val="es-ES_tradnl"/>
        </w:rPr>
      </w:pPr>
      <w:r w:rsidRPr="00F821B2">
        <w:rPr>
          <w:rFonts w:cs="Times New Roman"/>
          <w:b w:val="0"/>
          <w:spacing w:val="-3"/>
          <w:sz w:val="26"/>
          <w:szCs w:val="26"/>
          <w:lang w:val="es-ES_tradnl"/>
        </w:rPr>
        <w:t xml:space="preserve">A continuación, el Pleno adopta el siguiente acuerdo: </w:t>
      </w:r>
    </w:p>
    <w:p w14:paraId="29440690" w14:textId="746CCAA9" w:rsidR="00E21420" w:rsidRDefault="00E21420" w:rsidP="00C45195">
      <w:pPr>
        <w:tabs>
          <w:tab w:val="left" w:pos="-720"/>
        </w:tabs>
        <w:spacing w:line="240" w:lineRule="atLeast"/>
        <w:jc w:val="both"/>
        <w:rPr>
          <w:rFonts w:cs="Helv 12pt"/>
          <w:spacing w:val="-3"/>
          <w:sz w:val="26"/>
          <w:szCs w:val="26"/>
          <w:lang w:val="es-ES_tradnl"/>
        </w:rPr>
      </w:pPr>
    </w:p>
    <w:p w14:paraId="64712089" w14:textId="77777777"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INFORME DEL CONSEJO SOCIAL DE LA UNIVERSIDAD COMPLUTENSE DE MADRID PARA LA APROBACIÓN DE LA PROPUESTA DE MODIFICACIÓN DE TÍTULO DE DOBLE GRADO.</w:t>
      </w:r>
    </w:p>
    <w:p w14:paraId="2759FC70" w14:textId="77777777" w:rsidR="00C45195" w:rsidRDefault="00C45195" w:rsidP="00C45195">
      <w:pPr>
        <w:widowControl/>
        <w:suppressAutoHyphens w:val="0"/>
        <w:autoSpaceDE/>
        <w:jc w:val="both"/>
        <w:rPr>
          <w:rFonts w:eastAsiaTheme="minorHAnsi" w:cs="Times New Roman"/>
          <w:bCs w:val="0"/>
          <w:szCs w:val="22"/>
          <w:lang w:eastAsia="en-US"/>
        </w:rPr>
      </w:pPr>
    </w:p>
    <w:p w14:paraId="62FA0355" w14:textId="2C753409"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DENOMINACIÓN DEL TÍTULO: DOBLE GRADO MATEMÁTICAS -FÍSICA DE LA FACULTAD DE CIENCIAS MATEMÁTICAS Y DE LA FACULTAD DE CIENCIAS FÍSICAS</w:t>
      </w:r>
    </w:p>
    <w:p w14:paraId="2E991CC9" w14:textId="77777777" w:rsidR="00C45195" w:rsidRDefault="00C45195" w:rsidP="00C45195">
      <w:pPr>
        <w:widowControl/>
        <w:suppressAutoHyphens w:val="0"/>
        <w:autoSpaceDE/>
        <w:jc w:val="both"/>
        <w:rPr>
          <w:rFonts w:eastAsiaTheme="minorHAnsi" w:cs="Times New Roman"/>
          <w:bCs w:val="0"/>
          <w:szCs w:val="22"/>
          <w:lang w:eastAsia="en-US"/>
        </w:rPr>
      </w:pPr>
    </w:p>
    <w:p w14:paraId="2C5EAC5F" w14:textId="42360CE2"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 xml:space="preserve">Primero. - </w:t>
      </w:r>
      <w:r w:rsidRPr="00C45195">
        <w:rPr>
          <w:rFonts w:eastAsiaTheme="minorHAnsi" w:cs="Times New Roman"/>
          <w:b w:val="0"/>
          <w:bCs w:val="0"/>
          <w:szCs w:val="22"/>
          <w:lang w:eastAsia="en-US"/>
        </w:rPr>
        <w:t>La Ley Orgánica 2/2023, de 22 de marzo, del Sistema Universitario, en su artículo 8.2 establece que 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w:t>
      </w:r>
      <w:r w:rsidRPr="00C45195">
        <w:rPr>
          <w:rFonts w:eastAsiaTheme="minorHAnsi" w:cs="Times New Roman"/>
          <w:bCs w:val="0"/>
          <w:szCs w:val="22"/>
          <w:lang w:eastAsia="en-US"/>
        </w:rPr>
        <w:t>.</w:t>
      </w:r>
    </w:p>
    <w:p w14:paraId="5A01F132" w14:textId="77777777" w:rsidR="00C45195" w:rsidRDefault="00C45195" w:rsidP="00C45195">
      <w:pPr>
        <w:widowControl/>
        <w:suppressAutoHyphens w:val="0"/>
        <w:autoSpaceDE/>
        <w:jc w:val="both"/>
        <w:rPr>
          <w:rFonts w:eastAsiaTheme="minorHAnsi" w:cs="Times New Roman"/>
          <w:bCs w:val="0"/>
          <w:szCs w:val="22"/>
          <w:lang w:eastAsia="en-US"/>
        </w:rPr>
      </w:pPr>
    </w:p>
    <w:p w14:paraId="47077FD8" w14:textId="42F206F6" w:rsidR="00C45195" w:rsidRPr="00C45195"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Segundo. - </w:t>
      </w:r>
      <w:r w:rsidRPr="00C45195">
        <w:rPr>
          <w:rFonts w:eastAsiaTheme="minorHAnsi" w:cs="Times New Roman"/>
          <w:b w:val="0"/>
          <w:bCs w:val="0"/>
          <w:szCs w:val="22"/>
          <w:lang w:eastAsia="en-US"/>
        </w:rPr>
        <w:t>La propuesta sometida a informe cuenta con la aprobación previa del Consejo de Gobierno de esta Universidad, de fecha 23 de junio de 2026.</w:t>
      </w:r>
    </w:p>
    <w:p w14:paraId="5F16D2FE" w14:textId="77777777" w:rsidR="00C45195" w:rsidRDefault="00C45195" w:rsidP="00C45195">
      <w:pPr>
        <w:widowControl/>
        <w:suppressAutoHyphens w:val="0"/>
        <w:autoSpaceDE/>
        <w:jc w:val="both"/>
        <w:rPr>
          <w:rFonts w:eastAsiaTheme="minorHAnsi" w:cs="Times New Roman"/>
          <w:bCs w:val="0"/>
          <w:szCs w:val="22"/>
          <w:lang w:eastAsia="en-US"/>
        </w:rPr>
      </w:pPr>
    </w:p>
    <w:p w14:paraId="44E0AA44" w14:textId="09A93E15" w:rsidR="00E21420"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Tercero. - </w:t>
      </w:r>
      <w:r w:rsidRPr="00C45195">
        <w:rPr>
          <w:rFonts w:eastAsiaTheme="minorHAnsi" w:cs="Times New Roman"/>
          <w:b w:val="0"/>
          <w:bCs w:val="0"/>
          <w:szCs w:val="22"/>
          <w:lang w:eastAsia="en-US"/>
        </w:rPr>
        <w:t>Considerando la documentación aportada, el marco legal al que se sujetan los Consejos Sociales (Ley Orgánica 2/2023, del Sistema Universitario, Ley 12/2002, de 18 de diciembre, de los Consejos Sociales de las Universidades Públicas de la Comunidad de Madrid, y Real Decreto 822/2021, de 28 de septiembre, por el que se establece la organización de las enseñanzas universitarias y del procedimiento de aseguramiento de su calidad.), el Consejo Social, en su sesión plenaria celebrada el día 25 de junio de 2026, ha acordado informar favorablemente la propuesta de modificación del título de Doble Grado Matemáticas -Física de la Facultad de Ciencias Matemáticas y de la Facultad de Ciencias Físicas.</w:t>
      </w:r>
    </w:p>
    <w:p w14:paraId="3CBF5D02" w14:textId="77777777" w:rsidR="00C45195" w:rsidRPr="00C45195" w:rsidRDefault="00C45195" w:rsidP="00C45195">
      <w:pPr>
        <w:widowControl/>
        <w:suppressAutoHyphens w:val="0"/>
        <w:autoSpaceDE/>
        <w:jc w:val="both"/>
        <w:rPr>
          <w:rFonts w:cs="Helv 12pt"/>
          <w:b w:val="0"/>
          <w:bCs w:val="0"/>
          <w:spacing w:val="-3"/>
          <w:sz w:val="26"/>
          <w:szCs w:val="26"/>
          <w:lang w:val="es-ES_tradnl"/>
        </w:rPr>
      </w:pPr>
    </w:p>
    <w:p w14:paraId="7057C475" w14:textId="36DC8952" w:rsidR="00E21420" w:rsidRDefault="00E21420" w:rsidP="00E21420">
      <w:pPr>
        <w:tabs>
          <w:tab w:val="left" w:pos="-720"/>
        </w:tabs>
        <w:spacing w:line="240" w:lineRule="atLeast"/>
        <w:jc w:val="both"/>
        <w:rPr>
          <w:sz w:val="26"/>
          <w:szCs w:val="26"/>
        </w:rPr>
      </w:pPr>
      <w:r w:rsidRPr="0022611F">
        <w:rPr>
          <w:rFonts w:cs="Times New Roman"/>
          <w:spacing w:val="-3"/>
          <w:sz w:val="26"/>
          <w:szCs w:val="26"/>
          <w:lang w:val="es-ES_tradnl"/>
        </w:rPr>
        <w:t>DÉCIMO</w:t>
      </w:r>
      <w:r w:rsidR="00895478">
        <w:rPr>
          <w:rFonts w:cs="Times New Roman"/>
          <w:spacing w:val="-3"/>
          <w:sz w:val="26"/>
          <w:szCs w:val="26"/>
          <w:lang w:val="es-ES_tradnl"/>
        </w:rPr>
        <w:t>PRIMERO</w:t>
      </w:r>
      <w:r w:rsidRPr="0022611F">
        <w:rPr>
          <w:rFonts w:cs="Times New Roman"/>
          <w:spacing w:val="-3"/>
          <w:sz w:val="26"/>
          <w:szCs w:val="26"/>
          <w:lang w:val="es-ES_tradnl"/>
        </w:rPr>
        <w:t>. –</w:t>
      </w:r>
      <w:r w:rsidRPr="0022611F">
        <w:rPr>
          <w:rFonts w:cs="Times New Roman"/>
          <w:b w:val="0"/>
          <w:spacing w:val="-3"/>
          <w:sz w:val="26"/>
          <w:szCs w:val="26"/>
          <w:lang w:val="es-ES_tradnl"/>
        </w:rPr>
        <w:t xml:space="preserve"> </w:t>
      </w:r>
      <w:r w:rsidR="00C45195" w:rsidRPr="00C45195">
        <w:rPr>
          <w:sz w:val="26"/>
          <w:szCs w:val="26"/>
        </w:rPr>
        <w:t>APROBACIÓN, SI PROCEDE, DE LA PROPUESTA DE EXTINCIÓN DEL GRADO EN ANTROPOLOGÍA SOCIAL Y CULTURAL DE LA FACULTAD DE CIENCIAS POLÍTICAS Y SOCIOLOGÍA.</w:t>
      </w:r>
    </w:p>
    <w:p w14:paraId="194CCA74" w14:textId="77777777" w:rsidR="00E21420" w:rsidRDefault="00E21420" w:rsidP="00E21420">
      <w:pPr>
        <w:tabs>
          <w:tab w:val="left" w:pos="-720"/>
        </w:tabs>
        <w:spacing w:line="240" w:lineRule="atLeast"/>
        <w:jc w:val="both"/>
        <w:rPr>
          <w:rFonts w:cs="Times New Roman"/>
          <w:b w:val="0"/>
          <w:bCs w:val="0"/>
          <w:spacing w:val="-3"/>
          <w:sz w:val="26"/>
          <w:szCs w:val="26"/>
          <w:lang w:val="es-ES_tradnl" w:eastAsia="es-ES"/>
        </w:rPr>
      </w:pPr>
    </w:p>
    <w:p w14:paraId="317557A8" w14:textId="77777777" w:rsidR="00C45195" w:rsidRDefault="00C45195" w:rsidP="00C45195">
      <w:pPr>
        <w:ind w:firstLine="708"/>
        <w:jc w:val="both"/>
        <w:rPr>
          <w:rFonts w:cs="Times New Roman"/>
          <w:b w:val="0"/>
          <w:bCs w:val="0"/>
          <w:spacing w:val="-3"/>
          <w:sz w:val="26"/>
          <w:szCs w:val="26"/>
          <w:lang w:val="es-ES_tradnl" w:eastAsia="es-ES"/>
        </w:rPr>
      </w:pPr>
      <w:r w:rsidRPr="005B77F7">
        <w:rPr>
          <w:rFonts w:cs="Times New Roman"/>
          <w:b w:val="0"/>
          <w:bCs w:val="0"/>
          <w:spacing w:val="-3"/>
          <w:sz w:val="26"/>
          <w:szCs w:val="26"/>
          <w:lang w:val="es-ES_tradnl" w:eastAsia="es-ES"/>
        </w:rPr>
        <w:t xml:space="preserve">El </w:t>
      </w:r>
      <w:r>
        <w:rPr>
          <w:rFonts w:cs="Times New Roman"/>
          <w:b w:val="0"/>
          <w:bCs w:val="0"/>
          <w:spacing w:val="-3"/>
          <w:sz w:val="26"/>
          <w:szCs w:val="26"/>
          <w:lang w:val="es-ES_tradnl" w:eastAsia="es-ES"/>
        </w:rPr>
        <w:t xml:space="preserve">Sr. </w:t>
      </w:r>
      <w:proofErr w:type="gramStart"/>
      <w:r>
        <w:rPr>
          <w:rFonts w:cs="Times New Roman"/>
          <w:b w:val="0"/>
          <w:bCs w:val="0"/>
          <w:spacing w:val="-3"/>
          <w:sz w:val="26"/>
          <w:szCs w:val="26"/>
          <w:lang w:val="es-ES_tradnl" w:eastAsia="es-ES"/>
        </w:rPr>
        <w:t>Presidente</w:t>
      </w:r>
      <w:proofErr w:type="gramEnd"/>
      <w:r>
        <w:rPr>
          <w:rFonts w:cs="Times New Roman"/>
          <w:b w:val="0"/>
          <w:bCs w:val="0"/>
          <w:spacing w:val="-3"/>
          <w:sz w:val="26"/>
          <w:szCs w:val="26"/>
          <w:lang w:val="es-ES_tradnl" w:eastAsia="es-ES"/>
        </w:rPr>
        <w:t xml:space="preserve"> de la Comisión de Servicios y Actividades</w:t>
      </w:r>
      <w:r w:rsidRPr="005B77F7">
        <w:rPr>
          <w:rFonts w:cs="Times New Roman"/>
          <w:b w:val="0"/>
          <w:bCs w:val="0"/>
          <w:spacing w:val="-3"/>
          <w:sz w:val="26"/>
          <w:szCs w:val="26"/>
          <w:lang w:val="es-ES_tradnl" w:eastAsia="es-ES"/>
        </w:rPr>
        <w:t xml:space="preserve"> cede la palabra a</w:t>
      </w:r>
      <w:r>
        <w:rPr>
          <w:rFonts w:cs="Times New Roman"/>
          <w:b w:val="0"/>
          <w:bCs w:val="0"/>
          <w:spacing w:val="-3"/>
          <w:sz w:val="26"/>
          <w:szCs w:val="26"/>
          <w:lang w:val="es-ES_tradnl" w:eastAsia="es-ES"/>
        </w:rPr>
        <w:t xml:space="preserve"> </w:t>
      </w:r>
      <w:r w:rsidRPr="005B77F7">
        <w:rPr>
          <w:rFonts w:cs="Times New Roman"/>
          <w:b w:val="0"/>
          <w:bCs w:val="0"/>
          <w:spacing w:val="-3"/>
          <w:sz w:val="26"/>
          <w:szCs w:val="26"/>
          <w:lang w:val="es-ES_tradnl" w:eastAsia="es-ES"/>
        </w:rPr>
        <w:t>l</w:t>
      </w:r>
      <w:r>
        <w:rPr>
          <w:rFonts w:cs="Times New Roman"/>
          <w:b w:val="0"/>
          <w:bCs w:val="0"/>
          <w:spacing w:val="-3"/>
          <w:sz w:val="26"/>
          <w:szCs w:val="26"/>
          <w:lang w:val="es-ES_tradnl" w:eastAsia="es-ES"/>
        </w:rPr>
        <w:t xml:space="preserve">a Sr. </w:t>
      </w:r>
      <w:r>
        <w:rPr>
          <w:rFonts w:cs="Times New Roman"/>
          <w:b w:val="0"/>
          <w:sz w:val="26"/>
          <w:szCs w:val="26"/>
          <w:lang w:val="es-ES_tradnl"/>
        </w:rPr>
        <w:t>Jefa de Servicio de Estudios, quien en nombre del</w:t>
      </w:r>
      <w:r w:rsidRPr="005B77F7">
        <w:rPr>
          <w:rFonts w:cs="Times New Roman"/>
          <w:b w:val="0"/>
          <w:bCs w:val="0"/>
          <w:spacing w:val="-3"/>
          <w:sz w:val="26"/>
          <w:szCs w:val="26"/>
          <w:lang w:val="es-ES_tradnl" w:eastAsia="es-ES"/>
        </w:rPr>
        <w:t xml:space="preserve"> Sr. Vicerrector de Estudios, expone el contenido del punto incluido en el orden del día</w:t>
      </w:r>
      <w:r>
        <w:rPr>
          <w:rFonts w:cs="Times New Roman"/>
          <w:b w:val="0"/>
          <w:bCs w:val="0"/>
          <w:spacing w:val="-3"/>
          <w:sz w:val="26"/>
          <w:szCs w:val="26"/>
          <w:lang w:val="es-ES_tradnl" w:eastAsia="es-ES"/>
        </w:rPr>
        <w:t>.</w:t>
      </w:r>
    </w:p>
    <w:p w14:paraId="7DB09F52" w14:textId="77777777" w:rsidR="00C45195" w:rsidRPr="00BA0292" w:rsidRDefault="00C45195" w:rsidP="00C45195">
      <w:pPr>
        <w:ind w:firstLine="708"/>
        <w:jc w:val="both"/>
        <w:rPr>
          <w:rFonts w:cs="Times New Roman"/>
          <w:b w:val="0"/>
          <w:bCs w:val="0"/>
          <w:spacing w:val="-3"/>
          <w:sz w:val="26"/>
          <w:szCs w:val="26"/>
          <w:lang w:val="es-ES_tradnl" w:eastAsia="es-ES"/>
        </w:rPr>
      </w:pPr>
    </w:p>
    <w:p w14:paraId="7BDCFE14" w14:textId="77777777" w:rsidR="00C45195" w:rsidRDefault="00C45195" w:rsidP="00C45195">
      <w:pPr>
        <w:ind w:firstLine="708"/>
        <w:jc w:val="both"/>
        <w:rPr>
          <w:rFonts w:cs="Times New Roman"/>
          <w:b w:val="0"/>
          <w:spacing w:val="-3"/>
          <w:sz w:val="26"/>
          <w:szCs w:val="26"/>
          <w:lang w:val="es-ES_tradnl"/>
        </w:rPr>
      </w:pPr>
      <w:r w:rsidRPr="00F821B2">
        <w:rPr>
          <w:rFonts w:cs="Times New Roman"/>
          <w:b w:val="0"/>
          <w:spacing w:val="-3"/>
          <w:sz w:val="26"/>
          <w:szCs w:val="26"/>
          <w:lang w:val="es-ES_tradnl"/>
        </w:rPr>
        <w:t xml:space="preserve">A continuación, el Pleno adopta el siguiente acuerdo: </w:t>
      </w:r>
    </w:p>
    <w:p w14:paraId="2575B1F3" w14:textId="77777777" w:rsidR="00E21420" w:rsidRDefault="00E21420" w:rsidP="00E21420">
      <w:pPr>
        <w:tabs>
          <w:tab w:val="left" w:pos="-720"/>
        </w:tabs>
        <w:spacing w:line="240" w:lineRule="atLeast"/>
        <w:jc w:val="both"/>
        <w:rPr>
          <w:rFonts w:cs="Helv 12pt"/>
          <w:spacing w:val="-3"/>
          <w:sz w:val="26"/>
          <w:szCs w:val="26"/>
          <w:lang w:val="es-ES_tradnl"/>
        </w:rPr>
      </w:pPr>
    </w:p>
    <w:p w14:paraId="2DB1A3F8" w14:textId="77777777"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 xml:space="preserve">INFORME DEL CONSEJO SOCIAL DE LA UNIVERSIDAD COMPLUTENSE DE MADRID PARA LA APROBACIÓN DE LA PROPUESTA DE EXTINCIÓN DEL GRADO </w:t>
      </w:r>
    </w:p>
    <w:p w14:paraId="1AC80845" w14:textId="77777777" w:rsidR="00C45195" w:rsidRDefault="00C45195" w:rsidP="00C45195">
      <w:pPr>
        <w:widowControl/>
        <w:suppressAutoHyphens w:val="0"/>
        <w:autoSpaceDE/>
        <w:jc w:val="both"/>
        <w:rPr>
          <w:rFonts w:eastAsiaTheme="minorHAnsi" w:cs="Times New Roman"/>
          <w:bCs w:val="0"/>
          <w:szCs w:val="22"/>
          <w:lang w:eastAsia="en-US"/>
        </w:rPr>
      </w:pPr>
    </w:p>
    <w:p w14:paraId="12EC3AF0" w14:textId="5C4694D1" w:rsidR="00C45195" w:rsidRPr="00C45195" w:rsidRDefault="00C45195" w:rsidP="00C45195">
      <w:pPr>
        <w:widowControl/>
        <w:suppressAutoHyphens w:val="0"/>
        <w:autoSpaceDE/>
        <w:jc w:val="both"/>
        <w:rPr>
          <w:rFonts w:eastAsiaTheme="minorHAnsi" w:cs="Times New Roman"/>
          <w:bCs w:val="0"/>
          <w:szCs w:val="22"/>
          <w:lang w:eastAsia="en-US"/>
        </w:rPr>
      </w:pPr>
      <w:r w:rsidRPr="00C45195">
        <w:rPr>
          <w:rFonts w:eastAsiaTheme="minorHAnsi" w:cs="Times New Roman"/>
          <w:bCs w:val="0"/>
          <w:szCs w:val="22"/>
          <w:lang w:eastAsia="en-US"/>
        </w:rPr>
        <w:t xml:space="preserve">DENOMINACIÓN DEL TÍTULO: GRADO EN ANTROPOLOGÍA SOCIAL Y CULTURAL DE LA FACULTAD DE CIENCIAS POLÍTICAS Y SOCIOLOGÍA </w:t>
      </w:r>
    </w:p>
    <w:p w14:paraId="0C00C404" w14:textId="77777777" w:rsidR="00C45195" w:rsidRDefault="00C45195" w:rsidP="00C45195">
      <w:pPr>
        <w:widowControl/>
        <w:suppressAutoHyphens w:val="0"/>
        <w:autoSpaceDE/>
        <w:jc w:val="both"/>
        <w:rPr>
          <w:rFonts w:eastAsiaTheme="minorHAnsi" w:cs="Times New Roman"/>
          <w:bCs w:val="0"/>
          <w:szCs w:val="22"/>
          <w:lang w:eastAsia="en-US"/>
        </w:rPr>
      </w:pPr>
    </w:p>
    <w:p w14:paraId="0B9DB480" w14:textId="06F1F997" w:rsidR="00C45195" w:rsidRPr="00C45195"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Primero. - </w:t>
      </w:r>
      <w:r w:rsidRPr="00C45195">
        <w:rPr>
          <w:rFonts w:eastAsiaTheme="minorHAnsi" w:cs="Times New Roman"/>
          <w:b w:val="0"/>
          <w:bCs w:val="0"/>
          <w:szCs w:val="22"/>
          <w:lang w:eastAsia="en-US"/>
        </w:rPr>
        <w:t>La Ley Orgánica 2/2023, de 22 de marzo, del Sistema Universitario, en su artículo 8.2 establece que 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w:t>
      </w:r>
    </w:p>
    <w:p w14:paraId="20FA0361" w14:textId="77777777" w:rsidR="00C45195" w:rsidRDefault="00C45195" w:rsidP="00C45195">
      <w:pPr>
        <w:widowControl/>
        <w:suppressAutoHyphens w:val="0"/>
        <w:autoSpaceDE/>
        <w:jc w:val="both"/>
        <w:rPr>
          <w:rFonts w:eastAsiaTheme="minorHAnsi" w:cs="Times New Roman"/>
          <w:bCs w:val="0"/>
          <w:szCs w:val="22"/>
          <w:lang w:eastAsia="en-US"/>
        </w:rPr>
      </w:pPr>
    </w:p>
    <w:p w14:paraId="3C224587" w14:textId="146C7CBC" w:rsidR="00C45195" w:rsidRPr="00C45195" w:rsidRDefault="00C45195" w:rsidP="00C45195">
      <w:pPr>
        <w:widowControl/>
        <w:suppressAutoHyphens w:val="0"/>
        <w:autoSpaceDE/>
        <w:jc w:val="both"/>
        <w:rPr>
          <w:rFonts w:eastAsiaTheme="minorHAnsi" w:cs="Times New Roman"/>
          <w:b w:val="0"/>
          <w:bCs w:val="0"/>
          <w:szCs w:val="22"/>
          <w:lang w:eastAsia="en-US"/>
        </w:rPr>
      </w:pPr>
      <w:r w:rsidRPr="00C45195">
        <w:rPr>
          <w:rFonts w:eastAsiaTheme="minorHAnsi" w:cs="Times New Roman"/>
          <w:bCs w:val="0"/>
          <w:szCs w:val="22"/>
          <w:lang w:eastAsia="en-US"/>
        </w:rPr>
        <w:t xml:space="preserve">Segundo. - </w:t>
      </w:r>
      <w:r w:rsidRPr="00C45195">
        <w:rPr>
          <w:rFonts w:eastAsiaTheme="minorHAnsi" w:cs="Times New Roman"/>
          <w:b w:val="0"/>
          <w:bCs w:val="0"/>
          <w:szCs w:val="22"/>
          <w:lang w:eastAsia="en-US"/>
        </w:rPr>
        <w:t>La propuesta sometida a informe cuenta con la aprobación previa del Consejo de Gobierno de esta Universidad, de fecha 23 de junio de 2026.</w:t>
      </w:r>
    </w:p>
    <w:p w14:paraId="347E24E5" w14:textId="77777777" w:rsidR="00C45195" w:rsidRDefault="00C45195" w:rsidP="00C45195">
      <w:pPr>
        <w:widowControl/>
        <w:suppressAutoHyphens w:val="0"/>
        <w:autoSpaceDE/>
        <w:jc w:val="both"/>
        <w:rPr>
          <w:rFonts w:eastAsiaTheme="minorHAnsi" w:cs="Times New Roman"/>
          <w:bCs w:val="0"/>
          <w:szCs w:val="22"/>
          <w:lang w:eastAsia="en-US"/>
        </w:rPr>
      </w:pPr>
    </w:p>
    <w:p w14:paraId="0F83E28D" w14:textId="326053DD" w:rsidR="00E21420" w:rsidRPr="00C45195" w:rsidRDefault="00C45195" w:rsidP="00C45195">
      <w:pPr>
        <w:widowControl/>
        <w:suppressAutoHyphens w:val="0"/>
        <w:autoSpaceDE/>
        <w:jc w:val="both"/>
        <w:rPr>
          <w:rFonts w:cs="Helv 12pt"/>
          <w:b w:val="0"/>
          <w:spacing w:val="-3"/>
          <w:sz w:val="26"/>
          <w:szCs w:val="26"/>
          <w:lang w:val="es-ES_tradnl" w:eastAsia="es-ES"/>
        </w:rPr>
      </w:pPr>
      <w:r w:rsidRPr="00C45195">
        <w:rPr>
          <w:rFonts w:eastAsiaTheme="minorHAnsi" w:cs="Times New Roman"/>
          <w:bCs w:val="0"/>
          <w:szCs w:val="22"/>
          <w:lang w:eastAsia="en-US"/>
        </w:rPr>
        <w:t xml:space="preserve">Tercero. - </w:t>
      </w:r>
      <w:r w:rsidRPr="00C45195">
        <w:rPr>
          <w:rFonts w:eastAsiaTheme="minorHAnsi" w:cs="Times New Roman"/>
          <w:b w:val="0"/>
          <w:bCs w:val="0"/>
          <w:szCs w:val="22"/>
          <w:lang w:eastAsia="en-US"/>
        </w:rPr>
        <w:t>Considerando la documentación aportada, el marco legal al que se sujetan los Consejos Sociales (Ley Orgánica 2/2023, del Sistema Universitario, Ley 12/2002, de 18 de diciembre, de los Consejos Sociales de las Universidades Públicas de la Comunidad de Madrid, y Real Decreto 822/2021, de 28 de septiembre, por el que se establece la organización de las enseñanzas universitarias y del procedimiento de aseguramiento de su calidad.), el Consejo Social, en su sesión plenaria celebrada el día 25 de junio de 2026, ha acordado informar favorablemente la propuesta de extinción del Grado en Antropología Social y Cultural de la Facultad de Ciencias Políticas y Sociología</w:t>
      </w:r>
    </w:p>
    <w:p w14:paraId="2DE37695" w14:textId="77777777" w:rsidR="00C45195" w:rsidRDefault="00C45195" w:rsidP="00355EF0">
      <w:pPr>
        <w:tabs>
          <w:tab w:val="left" w:pos="-720"/>
        </w:tabs>
        <w:spacing w:line="240" w:lineRule="atLeast"/>
        <w:jc w:val="both"/>
        <w:rPr>
          <w:rFonts w:cs="Times New Roman"/>
          <w:spacing w:val="-3"/>
          <w:sz w:val="26"/>
          <w:szCs w:val="26"/>
          <w:lang w:val="es-ES_tradnl"/>
        </w:rPr>
      </w:pPr>
    </w:p>
    <w:p w14:paraId="6E86E5DF" w14:textId="49DD41A9" w:rsidR="00FC5F45" w:rsidRPr="003058A1" w:rsidRDefault="00BB0E7A" w:rsidP="00C45195">
      <w:pPr>
        <w:tabs>
          <w:tab w:val="left" w:pos="-720"/>
        </w:tabs>
        <w:spacing w:line="240" w:lineRule="atLeast"/>
        <w:jc w:val="both"/>
        <w:rPr>
          <w:rFonts w:eastAsia="Calibri" w:cs="Times New Roman"/>
          <w:bCs w:val="0"/>
          <w:sz w:val="26"/>
          <w:szCs w:val="26"/>
          <w:lang w:eastAsia="en-US"/>
        </w:rPr>
      </w:pPr>
      <w:r>
        <w:rPr>
          <w:rFonts w:cs="Times New Roman"/>
          <w:spacing w:val="-3"/>
          <w:sz w:val="26"/>
          <w:szCs w:val="26"/>
          <w:lang w:val="es-ES_tradnl"/>
        </w:rPr>
        <w:t>DÉMIMO</w:t>
      </w:r>
      <w:r w:rsidR="00895478">
        <w:rPr>
          <w:rFonts w:cs="Times New Roman"/>
          <w:spacing w:val="-3"/>
          <w:sz w:val="26"/>
          <w:szCs w:val="26"/>
          <w:lang w:val="es-ES_tradnl"/>
        </w:rPr>
        <w:t>SEGUNDO</w:t>
      </w:r>
      <w:r w:rsidR="00355EF0" w:rsidRPr="0022611F">
        <w:rPr>
          <w:rFonts w:cs="Times New Roman"/>
          <w:spacing w:val="-3"/>
          <w:sz w:val="26"/>
          <w:szCs w:val="26"/>
          <w:lang w:val="es-ES_tradnl"/>
        </w:rPr>
        <w:t>. –</w:t>
      </w:r>
      <w:r w:rsidR="00355EF0" w:rsidRPr="0022611F">
        <w:rPr>
          <w:rFonts w:cs="Times New Roman"/>
          <w:b w:val="0"/>
          <w:spacing w:val="-3"/>
          <w:sz w:val="26"/>
          <w:szCs w:val="26"/>
          <w:lang w:val="es-ES_tradnl"/>
        </w:rPr>
        <w:t xml:space="preserve"> </w:t>
      </w:r>
      <w:r w:rsidR="00C45195" w:rsidRPr="00674D09">
        <w:t>MEMORIA DE ACTIVIDADES 2025 DEL CONSEJO SOCIAL</w:t>
      </w:r>
    </w:p>
    <w:p w14:paraId="10E849D8" w14:textId="018B5B01" w:rsidR="00FC5F45" w:rsidRDefault="00FC5F45" w:rsidP="00496F45">
      <w:pPr>
        <w:widowControl/>
        <w:suppressAutoHyphens w:val="0"/>
        <w:autoSpaceDE/>
        <w:spacing w:after="32" w:line="259" w:lineRule="auto"/>
        <w:jc w:val="both"/>
        <w:rPr>
          <w:rFonts w:cs="Times New Roman"/>
          <w:spacing w:val="-3"/>
          <w:sz w:val="26"/>
          <w:szCs w:val="26"/>
          <w:lang w:val="es-ES_tradnl"/>
        </w:rPr>
      </w:pPr>
    </w:p>
    <w:p w14:paraId="5370DFBF" w14:textId="0FAD34D9" w:rsidR="00C45195" w:rsidRDefault="00C45195" w:rsidP="00C45195">
      <w:pPr>
        <w:ind w:firstLine="708"/>
        <w:jc w:val="both"/>
        <w:rPr>
          <w:rFonts w:cs="Times New Roman"/>
          <w:b w:val="0"/>
          <w:bCs w:val="0"/>
          <w:spacing w:val="-3"/>
          <w:sz w:val="26"/>
          <w:szCs w:val="26"/>
          <w:lang w:val="es-ES_tradnl" w:eastAsia="es-ES"/>
        </w:rPr>
      </w:pPr>
      <w:r w:rsidRPr="005B77F7">
        <w:rPr>
          <w:rFonts w:cs="Times New Roman"/>
          <w:b w:val="0"/>
          <w:bCs w:val="0"/>
          <w:spacing w:val="-3"/>
          <w:sz w:val="26"/>
          <w:szCs w:val="26"/>
          <w:lang w:val="es-ES_tradnl" w:eastAsia="es-ES"/>
        </w:rPr>
        <w:t xml:space="preserve">El </w:t>
      </w:r>
      <w:r>
        <w:rPr>
          <w:rFonts w:cs="Times New Roman"/>
          <w:b w:val="0"/>
          <w:bCs w:val="0"/>
          <w:spacing w:val="-3"/>
          <w:sz w:val="26"/>
          <w:szCs w:val="26"/>
          <w:lang w:val="es-ES_tradnl" w:eastAsia="es-ES"/>
        </w:rPr>
        <w:t xml:space="preserve">Sr. </w:t>
      </w:r>
      <w:proofErr w:type="gramStart"/>
      <w:r>
        <w:rPr>
          <w:rFonts w:cs="Times New Roman"/>
          <w:b w:val="0"/>
          <w:bCs w:val="0"/>
          <w:spacing w:val="-3"/>
          <w:sz w:val="26"/>
          <w:szCs w:val="26"/>
          <w:lang w:val="es-ES_tradnl" w:eastAsia="es-ES"/>
        </w:rPr>
        <w:t>Presidente</w:t>
      </w:r>
      <w:proofErr w:type="gramEnd"/>
      <w:r>
        <w:rPr>
          <w:rFonts w:cs="Times New Roman"/>
          <w:b w:val="0"/>
          <w:bCs w:val="0"/>
          <w:spacing w:val="-3"/>
          <w:sz w:val="26"/>
          <w:szCs w:val="26"/>
          <w:lang w:val="es-ES_tradnl" w:eastAsia="es-ES"/>
        </w:rPr>
        <w:t xml:space="preserve"> de la Comisión de Servicios y Actividades</w:t>
      </w:r>
      <w:r w:rsidRPr="005B77F7">
        <w:rPr>
          <w:rFonts w:cs="Times New Roman"/>
          <w:b w:val="0"/>
          <w:bCs w:val="0"/>
          <w:spacing w:val="-3"/>
          <w:sz w:val="26"/>
          <w:szCs w:val="26"/>
          <w:lang w:val="es-ES_tradnl" w:eastAsia="es-ES"/>
        </w:rPr>
        <w:t xml:space="preserve"> cede la palabra a</w:t>
      </w:r>
      <w:r>
        <w:rPr>
          <w:rFonts w:cs="Times New Roman"/>
          <w:b w:val="0"/>
          <w:bCs w:val="0"/>
          <w:spacing w:val="-3"/>
          <w:sz w:val="26"/>
          <w:szCs w:val="26"/>
          <w:lang w:val="es-ES_tradnl" w:eastAsia="es-ES"/>
        </w:rPr>
        <w:t xml:space="preserve"> </w:t>
      </w:r>
      <w:r w:rsidRPr="005B77F7">
        <w:rPr>
          <w:rFonts w:cs="Times New Roman"/>
          <w:b w:val="0"/>
          <w:bCs w:val="0"/>
          <w:spacing w:val="-3"/>
          <w:sz w:val="26"/>
          <w:szCs w:val="26"/>
          <w:lang w:val="es-ES_tradnl" w:eastAsia="es-ES"/>
        </w:rPr>
        <w:t>l</w:t>
      </w:r>
      <w:r>
        <w:rPr>
          <w:rFonts w:cs="Times New Roman"/>
          <w:b w:val="0"/>
          <w:bCs w:val="0"/>
          <w:spacing w:val="-3"/>
          <w:sz w:val="26"/>
          <w:szCs w:val="26"/>
          <w:lang w:val="es-ES_tradnl" w:eastAsia="es-ES"/>
        </w:rPr>
        <w:t xml:space="preserve">a Sr. </w:t>
      </w:r>
      <w:r>
        <w:rPr>
          <w:rFonts w:cs="Times New Roman"/>
          <w:b w:val="0"/>
          <w:sz w:val="26"/>
          <w:szCs w:val="26"/>
          <w:lang w:val="es-ES_tradnl"/>
        </w:rPr>
        <w:t>Secretario del Consejo Social, quien</w:t>
      </w:r>
      <w:r w:rsidRPr="005B77F7">
        <w:rPr>
          <w:rFonts w:cs="Times New Roman"/>
          <w:b w:val="0"/>
          <w:bCs w:val="0"/>
          <w:spacing w:val="-3"/>
          <w:sz w:val="26"/>
          <w:szCs w:val="26"/>
          <w:lang w:val="es-ES_tradnl" w:eastAsia="es-ES"/>
        </w:rPr>
        <w:t xml:space="preserve"> expone el contenido del punto incluido en el orden del día</w:t>
      </w:r>
      <w:r>
        <w:rPr>
          <w:rFonts w:cs="Times New Roman"/>
          <w:b w:val="0"/>
          <w:bCs w:val="0"/>
          <w:spacing w:val="-3"/>
          <w:sz w:val="26"/>
          <w:szCs w:val="26"/>
          <w:lang w:val="es-ES_tradnl" w:eastAsia="es-ES"/>
        </w:rPr>
        <w:t>.</w:t>
      </w:r>
    </w:p>
    <w:p w14:paraId="02D129CD" w14:textId="2D3D3D18" w:rsidR="00C45195" w:rsidRDefault="00C45195" w:rsidP="00C45195">
      <w:pPr>
        <w:ind w:firstLine="708"/>
        <w:jc w:val="both"/>
        <w:rPr>
          <w:rFonts w:cs="Times New Roman"/>
          <w:b w:val="0"/>
          <w:bCs w:val="0"/>
          <w:spacing w:val="-3"/>
          <w:sz w:val="26"/>
          <w:szCs w:val="26"/>
          <w:lang w:val="es-ES_tradnl" w:eastAsia="es-ES"/>
        </w:rPr>
      </w:pPr>
    </w:p>
    <w:p w14:paraId="215D8E3A" w14:textId="6C2E12EB" w:rsidR="00C45195" w:rsidRDefault="00C45195" w:rsidP="00C45195">
      <w:pPr>
        <w:ind w:firstLine="708"/>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Los miembros del Consejo agradecen la información recibida.</w:t>
      </w:r>
    </w:p>
    <w:p w14:paraId="3E98A39A" w14:textId="00C929E2" w:rsidR="00C45195" w:rsidRDefault="00C45195" w:rsidP="00C45195">
      <w:pPr>
        <w:ind w:firstLine="708"/>
        <w:jc w:val="both"/>
        <w:rPr>
          <w:rFonts w:cs="Times New Roman"/>
          <w:b w:val="0"/>
          <w:bCs w:val="0"/>
          <w:spacing w:val="-3"/>
          <w:sz w:val="26"/>
          <w:szCs w:val="26"/>
          <w:lang w:val="es-ES_tradnl" w:eastAsia="es-ES"/>
        </w:rPr>
      </w:pPr>
    </w:p>
    <w:p w14:paraId="40587BE6" w14:textId="6366C9FC" w:rsidR="00C45195" w:rsidRPr="00C45195" w:rsidRDefault="00C45195" w:rsidP="00C45195">
      <w:pPr>
        <w:ind w:firstLine="708"/>
        <w:jc w:val="both"/>
        <w:rPr>
          <w:rFonts w:cs="Times New Roman"/>
          <w:bCs w:val="0"/>
          <w:spacing w:val="-3"/>
          <w:sz w:val="26"/>
          <w:szCs w:val="26"/>
          <w:lang w:val="es-ES_tradnl" w:eastAsia="es-ES"/>
        </w:rPr>
      </w:pPr>
      <w:r w:rsidRPr="00C45195">
        <w:rPr>
          <w:rFonts w:cs="Times New Roman"/>
          <w:bCs w:val="0"/>
          <w:spacing w:val="-3"/>
          <w:sz w:val="26"/>
          <w:szCs w:val="26"/>
          <w:lang w:val="es-ES_tradnl" w:eastAsia="es-ES"/>
        </w:rPr>
        <w:t>El Pleno del Consejo Social de la Universidad Complutense de Madrid, en su reunión del día 25 de junio de 2026, ha acordado, por unanimidad, aprobar la Memoria de Actividades 2025 del Consejo Social</w:t>
      </w:r>
    </w:p>
    <w:p w14:paraId="5A2EE0BF" w14:textId="77777777" w:rsidR="00C45195" w:rsidRPr="00C45195" w:rsidRDefault="00C45195" w:rsidP="00496F45">
      <w:pPr>
        <w:widowControl/>
        <w:suppressAutoHyphens w:val="0"/>
        <w:autoSpaceDE/>
        <w:spacing w:after="32" w:line="259" w:lineRule="auto"/>
        <w:jc w:val="both"/>
        <w:rPr>
          <w:rFonts w:cs="Times New Roman"/>
          <w:spacing w:val="-3"/>
          <w:sz w:val="26"/>
          <w:szCs w:val="26"/>
          <w:lang w:val="es-ES_tradnl"/>
        </w:rPr>
      </w:pPr>
    </w:p>
    <w:p w14:paraId="0BC1DE53" w14:textId="277ACDD3" w:rsidR="005B3D43" w:rsidRDefault="005B3D43" w:rsidP="005B3D43">
      <w:pPr>
        <w:jc w:val="both"/>
        <w:rPr>
          <w:rFonts w:cs="Times New Roman"/>
          <w:b w:val="0"/>
          <w:bCs w:val="0"/>
          <w:spacing w:val="-3"/>
          <w:sz w:val="26"/>
          <w:szCs w:val="26"/>
          <w:lang w:val="es-ES_tradnl" w:eastAsia="es-ES"/>
        </w:rPr>
      </w:pPr>
    </w:p>
    <w:p w14:paraId="76BB9CEA" w14:textId="497C88E1" w:rsidR="004910BC" w:rsidRPr="00E56239" w:rsidRDefault="00362862" w:rsidP="004910BC">
      <w:pPr>
        <w:tabs>
          <w:tab w:val="left" w:pos="-720"/>
        </w:tabs>
        <w:autoSpaceDN w:val="0"/>
        <w:adjustRightInd w:val="0"/>
        <w:spacing w:line="240" w:lineRule="atLeast"/>
        <w:jc w:val="both"/>
        <w:rPr>
          <w:rFonts w:cs="Times New Roman"/>
          <w:spacing w:val="-3"/>
          <w:sz w:val="26"/>
          <w:szCs w:val="26"/>
          <w:lang w:val="es-ES_tradnl"/>
        </w:rPr>
      </w:pPr>
      <w:r w:rsidRPr="00E56239">
        <w:rPr>
          <w:rFonts w:cs="Times New Roman"/>
          <w:bCs w:val="0"/>
          <w:spacing w:val="-3"/>
          <w:sz w:val="26"/>
          <w:szCs w:val="26"/>
          <w:lang w:val="es-ES_tradnl" w:eastAsia="es-ES"/>
        </w:rPr>
        <w:t>DÉCIMO</w:t>
      </w:r>
      <w:r w:rsidR="00C45195">
        <w:rPr>
          <w:rFonts w:cs="Times New Roman"/>
          <w:bCs w:val="0"/>
          <w:spacing w:val="-3"/>
          <w:sz w:val="26"/>
          <w:szCs w:val="26"/>
          <w:lang w:val="es-ES_tradnl" w:eastAsia="es-ES"/>
        </w:rPr>
        <w:t>TERCERO</w:t>
      </w:r>
      <w:r w:rsidR="009014F7" w:rsidRPr="00E56239">
        <w:rPr>
          <w:rFonts w:cs="Times New Roman"/>
          <w:bCs w:val="0"/>
          <w:spacing w:val="-3"/>
          <w:sz w:val="26"/>
          <w:szCs w:val="26"/>
          <w:lang w:val="es-ES_tradnl" w:eastAsia="es-ES"/>
        </w:rPr>
        <w:t>. -</w:t>
      </w:r>
      <w:r w:rsidR="004910BC" w:rsidRPr="00E56239">
        <w:rPr>
          <w:rFonts w:cs="Times New Roman"/>
          <w:spacing w:val="-3"/>
          <w:sz w:val="26"/>
          <w:szCs w:val="26"/>
          <w:lang w:val="es-ES_tradnl"/>
        </w:rPr>
        <w:t xml:space="preserve"> ASUNTOS VARIOS</w:t>
      </w:r>
    </w:p>
    <w:p w14:paraId="167FB92B" w14:textId="77777777" w:rsidR="004910BC" w:rsidRPr="00E56239" w:rsidRDefault="004910BC" w:rsidP="004910BC">
      <w:pPr>
        <w:tabs>
          <w:tab w:val="left" w:pos="-720"/>
        </w:tabs>
        <w:autoSpaceDN w:val="0"/>
        <w:adjustRightInd w:val="0"/>
        <w:spacing w:line="240" w:lineRule="atLeast"/>
        <w:jc w:val="both"/>
        <w:rPr>
          <w:rFonts w:cs="Times New Roman"/>
          <w:spacing w:val="-3"/>
          <w:sz w:val="26"/>
          <w:szCs w:val="26"/>
          <w:lang w:val="es-ES_tradnl"/>
        </w:rPr>
      </w:pPr>
    </w:p>
    <w:p w14:paraId="3CEF5959" w14:textId="59B3504A" w:rsidR="004910BC" w:rsidRPr="00E56239" w:rsidRDefault="004910BC" w:rsidP="004910BC">
      <w:pPr>
        <w:tabs>
          <w:tab w:val="left" w:pos="-720"/>
        </w:tabs>
        <w:autoSpaceDN w:val="0"/>
        <w:adjustRightInd w:val="0"/>
        <w:spacing w:line="240" w:lineRule="atLeast"/>
        <w:jc w:val="both"/>
        <w:rPr>
          <w:rFonts w:cs="Times New Roman"/>
          <w:b w:val="0"/>
          <w:spacing w:val="-3"/>
          <w:sz w:val="26"/>
          <w:szCs w:val="26"/>
          <w:lang w:val="es-ES_tradnl"/>
        </w:rPr>
      </w:pPr>
      <w:r w:rsidRPr="00E56239">
        <w:rPr>
          <w:rFonts w:cs="Times New Roman"/>
          <w:b w:val="0"/>
          <w:spacing w:val="-3"/>
          <w:sz w:val="26"/>
          <w:szCs w:val="26"/>
          <w:lang w:val="es-ES_tradnl"/>
        </w:rPr>
        <w:tab/>
        <w:t xml:space="preserve"> </w:t>
      </w:r>
      <w:r w:rsidR="005B77F7">
        <w:rPr>
          <w:rFonts w:cs="Times New Roman"/>
          <w:b w:val="0"/>
          <w:spacing w:val="-3"/>
          <w:sz w:val="26"/>
          <w:szCs w:val="26"/>
          <w:lang w:val="es-ES_tradnl"/>
        </w:rPr>
        <w:t>Se formulan diversos asuntos de trámite, los cuales quedan atendidos.</w:t>
      </w:r>
    </w:p>
    <w:p w14:paraId="2A7BDF4F" w14:textId="2DA87DEF" w:rsidR="004910BC" w:rsidRPr="00E56239" w:rsidRDefault="004910BC" w:rsidP="004910BC">
      <w:pPr>
        <w:jc w:val="both"/>
        <w:rPr>
          <w:rFonts w:cs="Times New Roman"/>
          <w:b w:val="0"/>
          <w:bCs w:val="0"/>
          <w:spacing w:val="-3"/>
          <w:sz w:val="26"/>
          <w:szCs w:val="26"/>
          <w:lang w:val="es-ES_tradnl" w:eastAsia="es-ES"/>
        </w:rPr>
      </w:pPr>
    </w:p>
    <w:p w14:paraId="2810BAB6" w14:textId="57540104" w:rsidR="004910BC" w:rsidRPr="00F821B2" w:rsidRDefault="00362862" w:rsidP="004910BC">
      <w:pPr>
        <w:tabs>
          <w:tab w:val="left" w:pos="-720"/>
        </w:tabs>
        <w:autoSpaceDN w:val="0"/>
        <w:adjustRightInd w:val="0"/>
        <w:spacing w:line="240" w:lineRule="atLeast"/>
        <w:jc w:val="both"/>
        <w:rPr>
          <w:rFonts w:cs="Times New Roman"/>
          <w:bCs w:val="0"/>
          <w:spacing w:val="-3"/>
          <w:sz w:val="26"/>
          <w:szCs w:val="26"/>
          <w:lang w:val="es-ES_tradnl" w:eastAsia="es-ES"/>
        </w:rPr>
      </w:pPr>
      <w:r w:rsidRPr="00E56239">
        <w:rPr>
          <w:rFonts w:cs="Times New Roman"/>
          <w:bCs w:val="0"/>
          <w:spacing w:val="-3"/>
          <w:sz w:val="26"/>
          <w:szCs w:val="26"/>
          <w:lang w:val="es-ES_tradnl" w:eastAsia="es-ES"/>
        </w:rPr>
        <w:t>DÉCIMO</w:t>
      </w:r>
      <w:r w:rsidR="00C45195">
        <w:rPr>
          <w:rFonts w:cs="Times New Roman"/>
          <w:bCs w:val="0"/>
          <w:spacing w:val="-3"/>
          <w:sz w:val="26"/>
          <w:szCs w:val="26"/>
          <w:lang w:val="es-ES_tradnl" w:eastAsia="es-ES"/>
        </w:rPr>
        <w:t>CUARTO</w:t>
      </w:r>
      <w:r w:rsidR="009014F7" w:rsidRPr="00E56239">
        <w:rPr>
          <w:rFonts w:cs="Times New Roman"/>
          <w:bCs w:val="0"/>
          <w:spacing w:val="-3"/>
          <w:sz w:val="26"/>
          <w:szCs w:val="26"/>
          <w:lang w:val="es-ES_tradnl" w:eastAsia="es-ES"/>
        </w:rPr>
        <w:t>. -</w:t>
      </w:r>
      <w:r w:rsidR="004910BC" w:rsidRPr="00E56239">
        <w:rPr>
          <w:rFonts w:cs="Times New Roman"/>
          <w:bCs w:val="0"/>
          <w:spacing w:val="-3"/>
          <w:sz w:val="26"/>
          <w:szCs w:val="26"/>
          <w:lang w:val="es-ES_tradnl" w:eastAsia="es-ES"/>
        </w:rPr>
        <w:t xml:space="preserve"> RUEGOS Y PREGUNTAS</w:t>
      </w:r>
    </w:p>
    <w:p w14:paraId="24D7A299" w14:textId="77777777" w:rsidR="004910BC" w:rsidRPr="00F821B2" w:rsidRDefault="004910BC" w:rsidP="004910BC">
      <w:pPr>
        <w:tabs>
          <w:tab w:val="left" w:pos="-720"/>
        </w:tabs>
        <w:autoSpaceDN w:val="0"/>
        <w:adjustRightInd w:val="0"/>
        <w:spacing w:line="240" w:lineRule="atLeast"/>
        <w:jc w:val="both"/>
        <w:rPr>
          <w:rFonts w:cs="Times New Roman"/>
          <w:spacing w:val="-3"/>
          <w:sz w:val="26"/>
          <w:szCs w:val="26"/>
          <w:lang w:val="es-ES_tradnl"/>
        </w:rPr>
      </w:pPr>
    </w:p>
    <w:p w14:paraId="64943596" w14:textId="3A0272AE" w:rsidR="005B77F7" w:rsidRPr="00E56239" w:rsidRDefault="000F0C00" w:rsidP="005B77F7">
      <w:pPr>
        <w:tabs>
          <w:tab w:val="left" w:pos="-720"/>
        </w:tabs>
        <w:autoSpaceDN w:val="0"/>
        <w:adjustRightInd w:val="0"/>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5B77F7">
        <w:rPr>
          <w:rFonts w:cs="Times New Roman"/>
          <w:b w:val="0"/>
          <w:spacing w:val="-3"/>
          <w:sz w:val="26"/>
          <w:szCs w:val="26"/>
          <w:lang w:val="es-ES_tradnl"/>
        </w:rPr>
        <w:t>Se formulan diversos ruegos y preguntas de trámite, los cuales quedan atendidos.</w:t>
      </w:r>
    </w:p>
    <w:p w14:paraId="41F95BA7" w14:textId="442F45C3" w:rsidR="004910BC" w:rsidRDefault="004910BC" w:rsidP="005B77F7">
      <w:pPr>
        <w:tabs>
          <w:tab w:val="left" w:pos="-720"/>
        </w:tabs>
        <w:autoSpaceDN w:val="0"/>
        <w:adjustRightInd w:val="0"/>
        <w:spacing w:line="240" w:lineRule="atLeast"/>
        <w:jc w:val="both"/>
        <w:rPr>
          <w:rFonts w:cs="Times New Roman"/>
          <w:b w:val="0"/>
          <w:spacing w:val="-3"/>
          <w:sz w:val="26"/>
          <w:szCs w:val="26"/>
          <w:lang w:val="es-ES_tradnl"/>
        </w:rPr>
      </w:pPr>
    </w:p>
    <w:p w14:paraId="163DE3D2" w14:textId="77777777" w:rsidR="004910BC" w:rsidRDefault="004910BC" w:rsidP="004910BC">
      <w:pPr>
        <w:tabs>
          <w:tab w:val="left" w:pos="-720"/>
        </w:tabs>
        <w:spacing w:line="240" w:lineRule="atLeast"/>
        <w:jc w:val="both"/>
        <w:rPr>
          <w:rFonts w:cs="Times New Roman"/>
          <w:b w:val="0"/>
          <w:bCs w:val="0"/>
          <w:spacing w:val="-3"/>
          <w:sz w:val="26"/>
          <w:szCs w:val="26"/>
          <w:lang w:val="es-ES_tradnl" w:eastAsia="es-ES"/>
        </w:rPr>
      </w:pPr>
    </w:p>
    <w:p w14:paraId="5F59B412" w14:textId="1C03AB1F" w:rsidR="004910BC" w:rsidRPr="00F821B2" w:rsidRDefault="004910BC" w:rsidP="004910BC">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las </w:t>
      </w:r>
      <w:r w:rsidR="00842F61">
        <w:rPr>
          <w:rFonts w:cs="Times New Roman"/>
          <w:b w:val="0"/>
          <w:bCs w:val="0"/>
          <w:spacing w:val="-3"/>
          <w:sz w:val="26"/>
          <w:szCs w:val="26"/>
          <w:lang w:val="es-ES_tradnl" w:eastAsia="es-ES"/>
        </w:rPr>
        <w:t>1</w:t>
      </w:r>
      <w:r w:rsidR="003058A1">
        <w:rPr>
          <w:rFonts w:cs="Times New Roman"/>
          <w:b w:val="0"/>
          <w:bCs w:val="0"/>
          <w:spacing w:val="-3"/>
          <w:sz w:val="26"/>
          <w:szCs w:val="26"/>
          <w:lang w:val="es-ES_tradnl" w:eastAsia="es-ES"/>
        </w:rPr>
        <w:t>1</w:t>
      </w:r>
      <w:r w:rsidR="002F5129">
        <w:rPr>
          <w:rFonts w:cs="Times New Roman"/>
          <w:b w:val="0"/>
          <w:bCs w:val="0"/>
          <w:spacing w:val="-3"/>
          <w:sz w:val="26"/>
          <w:szCs w:val="26"/>
          <w:lang w:val="es-ES_tradnl" w:eastAsia="es-ES"/>
        </w:rPr>
        <w:t>:</w:t>
      </w:r>
      <w:r w:rsidR="00C45195">
        <w:rPr>
          <w:rFonts w:cs="Times New Roman"/>
          <w:b w:val="0"/>
          <w:bCs w:val="0"/>
          <w:spacing w:val="-3"/>
          <w:sz w:val="26"/>
          <w:szCs w:val="26"/>
          <w:lang w:val="es-ES_tradnl" w:eastAsia="es-ES"/>
        </w:rPr>
        <w:t>28</w:t>
      </w:r>
      <w:r w:rsidRPr="00F821B2">
        <w:rPr>
          <w:rFonts w:cs="Times New Roman"/>
          <w:b w:val="0"/>
          <w:bCs w:val="0"/>
          <w:spacing w:val="-3"/>
          <w:sz w:val="26"/>
          <w:szCs w:val="26"/>
          <w:lang w:val="es-ES_tradnl" w:eastAsia="es-ES"/>
        </w:rPr>
        <w:t xml:space="preserve"> horas se levanta la sesión</w:t>
      </w:r>
    </w:p>
    <w:p w14:paraId="0F5E0D01" w14:textId="77777777" w:rsidR="004910BC" w:rsidRPr="00CB3A1B" w:rsidRDefault="004910BC" w:rsidP="004910BC">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26259982" w14:textId="7796345F" w:rsidR="004910BC" w:rsidRPr="00F821B2" w:rsidRDefault="004910BC" w:rsidP="004910BC">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00E56239">
        <w:rPr>
          <w:rFonts w:eastAsia="Calibri" w:cs="Times New Roman"/>
          <w:b w:val="0"/>
          <w:bCs w:val="0"/>
          <w:sz w:val="26"/>
          <w:szCs w:val="26"/>
          <w:lang w:eastAsia="en-US"/>
        </w:rPr>
        <w:t xml:space="preserve">              </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B7EE845" w14:textId="77777777" w:rsidR="004910BC" w:rsidRPr="00F821B2" w:rsidRDefault="004910BC" w:rsidP="004910BC">
      <w:pPr>
        <w:widowControl/>
        <w:suppressAutoHyphens w:val="0"/>
        <w:autoSpaceDE/>
        <w:spacing w:after="200" w:line="276" w:lineRule="auto"/>
        <w:jc w:val="both"/>
        <w:rPr>
          <w:rFonts w:eastAsia="Calibri" w:cs="Times New Roman"/>
          <w:b w:val="0"/>
          <w:bCs w:val="0"/>
          <w:sz w:val="26"/>
          <w:szCs w:val="26"/>
          <w:lang w:eastAsia="en-US"/>
        </w:rPr>
      </w:pPr>
    </w:p>
    <w:p w14:paraId="74AAE449" w14:textId="553311A6" w:rsidR="00545696" w:rsidRDefault="004910BC" w:rsidP="003058A1">
      <w:pPr>
        <w:widowControl/>
        <w:suppressAutoHyphens w:val="0"/>
        <w:autoSpaceDE/>
        <w:spacing w:after="200" w:line="276" w:lineRule="auto"/>
        <w:rPr>
          <w:rFonts w:cs="Times New Roman"/>
          <w:bCs w:val="0"/>
          <w:spacing w:val="-3"/>
          <w:sz w:val="26"/>
          <w:szCs w:val="26"/>
          <w:lang w:val="es-ES_tradnl" w:eastAsia="es-ES"/>
        </w:rPr>
      </w:pPr>
      <w:r w:rsidRPr="00F821B2">
        <w:rPr>
          <w:rFonts w:eastAsia="Calibri" w:cs="Times New Roman"/>
          <w:b w:val="0"/>
          <w:bCs w:val="0"/>
          <w:sz w:val="26"/>
          <w:szCs w:val="26"/>
          <w:lang w:eastAsia="en-US"/>
        </w:rPr>
        <w:t xml:space="preserve">Fdo.: </w:t>
      </w:r>
      <w:r w:rsidR="00E56239">
        <w:rPr>
          <w:rFonts w:eastAsia="Calibri" w:cs="Times New Roman"/>
          <w:b w:val="0"/>
          <w:bCs w:val="0"/>
          <w:sz w:val="26"/>
          <w:szCs w:val="26"/>
          <w:lang w:eastAsia="en-US"/>
        </w:rPr>
        <w:t xml:space="preserve">Jesús Nuño de la Rosa                    </w:t>
      </w:r>
      <w:r w:rsidR="003058A1">
        <w:rPr>
          <w:rFonts w:eastAsia="Calibri" w:cs="Times New Roman"/>
          <w:b w:val="0"/>
          <w:bCs w:val="0"/>
          <w:sz w:val="26"/>
          <w:szCs w:val="26"/>
          <w:lang w:eastAsia="en-US"/>
        </w:rPr>
        <w:tab/>
      </w:r>
      <w:r w:rsidR="003058A1">
        <w:rPr>
          <w:rFonts w:eastAsia="Calibri" w:cs="Times New Roman"/>
          <w:b w:val="0"/>
          <w:bCs w:val="0"/>
          <w:sz w:val="26"/>
          <w:szCs w:val="26"/>
          <w:lang w:eastAsia="en-US"/>
        </w:rPr>
        <w:tab/>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w:t>
      </w:r>
      <w:r w:rsidR="000F0C00">
        <w:rPr>
          <w:rFonts w:eastAsia="Calibri" w:cs="Times New Roman"/>
          <w:b w:val="0"/>
          <w:bCs w:val="0"/>
          <w:sz w:val="26"/>
          <w:szCs w:val="26"/>
          <w:lang w:eastAsia="en-US"/>
        </w:rPr>
        <w:t xml:space="preserve">: </w:t>
      </w:r>
      <w:r w:rsidRPr="00F821B2">
        <w:rPr>
          <w:rFonts w:eastAsia="Calibri" w:cs="Times New Roman"/>
          <w:b w:val="0"/>
          <w:bCs w:val="0"/>
          <w:sz w:val="26"/>
          <w:szCs w:val="26"/>
          <w:lang w:eastAsia="en-US"/>
        </w:rPr>
        <w:t>Álvaro Costas Algara</w:t>
      </w:r>
    </w:p>
    <w:sectPr w:rsidR="00545696" w:rsidSect="008A2520">
      <w:footerReference w:type="default" r:id="rId16"/>
      <w:headerReference w:type="first" r:id="rId17"/>
      <w:footerReference w:type="first" r:id="rId18"/>
      <w:pgSz w:w="11906" w:h="16838"/>
      <w:pgMar w:top="1134" w:right="1418" w:bottom="1134" w:left="1418" w:header="1440" w:footer="567" w:gutter="0"/>
      <w:pgNumType w:start="1"/>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C98B3" w14:textId="77777777" w:rsidR="00F05E18" w:rsidRDefault="00F05E18">
      <w:r>
        <w:separator/>
      </w:r>
    </w:p>
  </w:endnote>
  <w:endnote w:type="continuationSeparator" w:id="0">
    <w:p w14:paraId="3749C1CE" w14:textId="77777777" w:rsidR="00F05E18" w:rsidRDefault="00F0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APDings">
    <w:panose1 w:val="00000409000000000000"/>
    <w:charset w:val="02"/>
    <w:family w:val="modern"/>
    <w:pitch w:val="fixed"/>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8040C" w14:textId="77777777" w:rsidR="00F05E18" w:rsidRDefault="00F05E18">
    <w:pPr>
      <w:pStyle w:val="Piedepgina"/>
    </w:pPr>
  </w:p>
  <w:p w14:paraId="43BFED9E" w14:textId="77777777" w:rsidR="00F05E18" w:rsidRDefault="00F05E18"/>
  <w:p w14:paraId="350B9526" w14:textId="77777777" w:rsidR="00F05E18" w:rsidRDefault="00F05E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722BE" w14:textId="77777777" w:rsidR="00F05E18" w:rsidRDefault="00F05E18">
    <w:pPr>
      <w:pStyle w:val="Piedepgina"/>
      <w:jc w:val="right"/>
    </w:pPr>
  </w:p>
  <w:p w14:paraId="53BCC0A5" w14:textId="77777777" w:rsidR="00F05E18" w:rsidRDefault="00F05E18">
    <w:pPr>
      <w:pStyle w:val="Piedepgina"/>
    </w:pPr>
  </w:p>
  <w:p w14:paraId="0B3749E5" w14:textId="77777777" w:rsidR="00F05E18" w:rsidRDefault="00F05E18"/>
  <w:p w14:paraId="631A8266" w14:textId="77777777" w:rsidR="00F05E18" w:rsidRDefault="00F05E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746D" w14:textId="77777777" w:rsidR="00F05E18" w:rsidRDefault="00F05E18">
      <w:r>
        <w:separator/>
      </w:r>
    </w:p>
  </w:footnote>
  <w:footnote w:type="continuationSeparator" w:id="0">
    <w:p w14:paraId="75FAC13E" w14:textId="77777777" w:rsidR="00F05E18" w:rsidRDefault="00F0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DF4" w14:textId="77777777" w:rsidR="00F05E18" w:rsidRDefault="00F05E18">
    <w:pPr>
      <w:pStyle w:val="Encabezado"/>
      <w:rPr>
        <w:lang w:val="es-ES"/>
      </w:rPr>
    </w:pPr>
  </w:p>
  <w:p w14:paraId="7ABFA6C7" w14:textId="77777777" w:rsidR="00F05E18" w:rsidRDefault="00F05E18">
    <w:pPr>
      <w:pStyle w:val="Encabezado"/>
      <w:rPr>
        <w:lang w:val="es-ES"/>
      </w:rPr>
    </w:pPr>
  </w:p>
  <w:p w14:paraId="256E28E4" w14:textId="77777777" w:rsidR="00F05E18" w:rsidRDefault="00F05E18">
    <w:pPr>
      <w:pStyle w:val="Encabezado"/>
      <w:rPr>
        <w:lang w:val="es-ES"/>
      </w:rPr>
    </w:pPr>
  </w:p>
  <w:p w14:paraId="0E236B67" w14:textId="77777777" w:rsidR="00F05E18" w:rsidRDefault="00F05E18"/>
  <w:p w14:paraId="7FDC0736" w14:textId="77777777" w:rsidR="00F05E18" w:rsidRDefault="00F05E18"/>
  <w:p w14:paraId="370D96AF" w14:textId="77777777" w:rsidR="00F05E18" w:rsidRDefault="00F05E18"/>
  <w:p w14:paraId="1F5A78FD" w14:textId="77777777" w:rsidR="00F05E18" w:rsidRDefault="00F05E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1B5237B"/>
    <w:multiLevelType w:val="hybridMultilevel"/>
    <w:tmpl w:val="C36C89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01517B"/>
    <w:multiLevelType w:val="hybridMultilevel"/>
    <w:tmpl w:val="8FA2DF5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E5E7092"/>
    <w:multiLevelType w:val="hybridMultilevel"/>
    <w:tmpl w:val="C4047088"/>
    <w:lvl w:ilvl="0" w:tplc="005C0F2C">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4AF26E2"/>
    <w:multiLevelType w:val="hybridMultilevel"/>
    <w:tmpl w:val="8B26C6F0"/>
    <w:lvl w:ilvl="0" w:tplc="D8142D56">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A4913A3"/>
    <w:multiLevelType w:val="hybridMultilevel"/>
    <w:tmpl w:val="43545D8C"/>
    <w:lvl w:ilvl="0" w:tplc="AB54592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BEE3BDA"/>
    <w:multiLevelType w:val="hybridMultilevel"/>
    <w:tmpl w:val="CECCEE78"/>
    <w:lvl w:ilvl="0" w:tplc="7CE038A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27F1130"/>
    <w:multiLevelType w:val="hybridMultilevel"/>
    <w:tmpl w:val="3D76328C"/>
    <w:lvl w:ilvl="0" w:tplc="DC542D32">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6D6218A"/>
    <w:multiLevelType w:val="hybridMultilevel"/>
    <w:tmpl w:val="B956A11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8CF34EA"/>
    <w:multiLevelType w:val="hybridMultilevel"/>
    <w:tmpl w:val="ED56AA6C"/>
    <w:lvl w:ilvl="0" w:tplc="D640D57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7" w15:restartNumberingAfterBreak="0">
    <w:nsid w:val="3170651F"/>
    <w:multiLevelType w:val="hybridMultilevel"/>
    <w:tmpl w:val="5B6491E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33A62C87"/>
    <w:multiLevelType w:val="hybridMultilevel"/>
    <w:tmpl w:val="DBAC1350"/>
    <w:lvl w:ilvl="0" w:tplc="005C0F2C">
      <w:start w:val="1"/>
      <w:numFmt w:val="bullet"/>
      <w:lvlText w:val="•"/>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377543FF"/>
    <w:multiLevelType w:val="hybridMultilevel"/>
    <w:tmpl w:val="5DF61AE0"/>
    <w:lvl w:ilvl="0" w:tplc="C56AEE8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5E946A3"/>
    <w:multiLevelType w:val="hybridMultilevel"/>
    <w:tmpl w:val="6A9C6770"/>
    <w:lvl w:ilvl="0" w:tplc="44C4788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7264AEF"/>
    <w:multiLevelType w:val="hybridMultilevel"/>
    <w:tmpl w:val="8DA8E1C6"/>
    <w:lvl w:ilvl="0" w:tplc="3BB84A1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EF17C22"/>
    <w:multiLevelType w:val="hybridMultilevel"/>
    <w:tmpl w:val="E760FF8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958262A"/>
    <w:multiLevelType w:val="hybridMultilevel"/>
    <w:tmpl w:val="C6148C06"/>
    <w:lvl w:ilvl="0" w:tplc="0C0A000F">
      <w:start w:val="1"/>
      <w:numFmt w:val="decimal"/>
      <w:lvlText w:val="%1."/>
      <w:lvlJc w:val="left"/>
      <w:pPr>
        <w:ind w:left="988" w:hanging="360"/>
      </w:pPr>
    </w:lvl>
    <w:lvl w:ilvl="1" w:tplc="0C0A0019" w:tentative="1">
      <w:start w:val="1"/>
      <w:numFmt w:val="lowerLetter"/>
      <w:lvlText w:val="%2."/>
      <w:lvlJc w:val="left"/>
      <w:pPr>
        <w:ind w:left="1708" w:hanging="360"/>
      </w:pPr>
    </w:lvl>
    <w:lvl w:ilvl="2" w:tplc="0C0A001B" w:tentative="1">
      <w:start w:val="1"/>
      <w:numFmt w:val="lowerRoman"/>
      <w:lvlText w:val="%3."/>
      <w:lvlJc w:val="right"/>
      <w:pPr>
        <w:ind w:left="2428" w:hanging="180"/>
      </w:pPr>
    </w:lvl>
    <w:lvl w:ilvl="3" w:tplc="0C0A000F" w:tentative="1">
      <w:start w:val="1"/>
      <w:numFmt w:val="decimal"/>
      <w:lvlText w:val="%4."/>
      <w:lvlJc w:val="left"/>
      <w:pPr>
        <w:ind w:left="3148" w:hanging="360"/>
      </w:pPr>
    </w:lvl>
    <w:lvl w:ilvl="4" w:tplc="0C0A0019" w:tentative="1">
      <w:start w:val="1"/>
      <w:numFmt w:val="lowerLetter"/>
      <w:lvlText w:val="%5."/>
      <w:lvlJc w:val="left"/>
      <w:pPr>
        <w:ind w:left="3868" w:hanging="360"/>
      </w:pPr>
    </w:lvl>
    <w:lvl w:ilvl="5" w:tplc="0C0A001B" w:tentative="1">
      <w:start w:val="1"/>
      <w:numFmt w:val="lowerRoman"/>
      <w:lvlText w:val="%6."/>
      <w:lvlJc w:val="right"/>
      <w:pPr>
        <w:ind w:left="4588" w:hanging="180"/>
      </w:pPr>
    </w:lvl>
    <w:lvl w:ilvl="6" w:tplc="0C0A000F" w:tentative="1">
      <w:start w:val="1"/>
      <w:numFmt w:val="decimal"/>
      <w:lvlText w:val="%7."/>
      <w:lvlJc w:val="left"/>
      <w:pPr>
        <w:ind w:left="5308" w:hanging="360"/>
      </w:pPr>
    </w:lvl>
    <w:lvl w:ilvl="7" w:tplc="0C0A0019" w:tentative="1">
      <w:start w:val="1"/>
      <w:numFmt w:val="lowerLetter"/>
      <w:lvlText w:val="%8."/>
      <w:lvlJc w:val="left"/>
      <w:pPr>
        <w:ind w:left="6028" w:hanging="360"/>
      </w:pPr>
    </w:lvl>
    <w:lvl w:ilvl="8" w:tplc="0C0A001B" w:tentative="1">
      <w:start w:val="1"/>
      <w:numFmt w:val="lowerRoman"/>
      <w:lvlText w:val="%9."/>
      <w:lvlJc w:val="right"/>
      <w:pPr>
        <w:ind w:left="6748" w:hanging="180"/>
      </w:pPr>
    </w:lvl>
  </w:abstractNum>
  <w:abstractNum w:abstractNumId="43"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7" w15:restartNumberingAfterBreak="0">
    <w:nsid w:val="7AB369F7"/>
    <w:multiLevelType w:val="hybridMultilevel"/>
    <w:tmpl w:val="1FBCB0D0"/>
    <w:lvl w:ilvl="0" w:tplc="D91E1468">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8"/>
  </w:num>
  <w:num w:numId="7">
    <w:abstractNumId w:val="36"/>
  </w:num>
  <w:num w:numId="8">
    <w:abstractNumId w:val="21"/>
  </w:num>
  <w:num w:numId="9">
    <w:abstractNumId w:val="46"/>
  </w:num>
  <w:num w:numId="10">
    <w:abstractNumId w:val="23"/>
  </w:num>
  <w:num w:numId="11">
    <w:abstractNumId w:val="44"/>
  </w:num>
  <w:num w:numId="12">
    <w:abstractNumId w:val="34"/>
  </w:num>
  <w:num w:numId="13">
    <w:abstractNumId w:val="35"/>
  </w:num>
  <w:num w:numId="14">
    <w:abstractNumId w:val="5"/>
  </w:num>
  <w:num w:numId="15">
    <w:abstractNumId w:val="8"/>
  </w:num>
  <w:num w:numId="16">
    <w:abstractNumId w:val="26"/>
  </w:num>
  <w:num w:numId="17">
    <w:abstractNumId w:val="45"/>
  </w:num>
  <w:num w:numId="18">
    <w:abstractNumId w:val="25"/>
  </w:num>
  <w:num w:numId="19">
    <w:abstractNumId w:val="9"/>
  </w:num>
  <w:num w:numId="20">
    <w:abstractNumId w:val="39"/>
  </w:num>
  <w:num w:numId="21">
    <w:abstractNumId w:val="31"/>
  </w:num>
  <w:num w:numId="22">
    <w:abstractNumId w:val="37"/>
  </w:num>
  <w:num w:numId="23">
    <w:abstractNumId w:val="6"/>
  </w:num>
  <w:num w:numId="24">
    <w:abstractNumId w:val="38"/>
  </w:num>
  <w:num w:numId="25">
    <w:abstractNumId w:val="43"/>
  </w:num>
  <w:num w:numId="26">
    <w:abstractNumId w:val="19"/>
  </w:num>
  <w:num w:numId="27">
    <w:abstractNumId w:val="48"/>
  </w:num>
  <w:num w:numId="28">
    <w:abstractNumId w:val="16"/>
  </w:num>
  <w:num w:numId="29">
    <w:abstractNumId w:val="24"/>
  </w:num>
  <w:num w:numId="30">
    <w:abstractNumId w:val="9"/>
  </w:num>
  <w:num w:numId="31">
    <w:abstractNumId w:val="30"/>
  </w:num>
  <w:num w:numId="32">
    <w:abstractNumId w:val="41"/>
  </w:num>
  <w:num w:numId="33">
    <w:abstractNumId w:val="9"/>
  </w:num>
  <w:num w:numId="34">
    <w:abstractNumId w:val="12"/>
  </w:num>
  <w:num w:numId="35">
    <w:abstractNumId w:val="17"/>
  </w:num>
  <w:num w:numId="36">
    <w:abstractNumId w:val="47"/>
  </w:num>
  <w:num w:numId="37">
    <w:abstractNumId w:val="13"/>
  </w:num>
  <w:num w:numId="38">
    <w:abstractNumId w:val="29"/>
  </w:num>
  <w:num w:numId="39">
    <w:abstractNumId w:val="22"/>
  </w:num>
  <w:num w:numId="40">
    <w:abstractNumId w:val="32"/>
  </w:num>
  <w:num w:numId="41">
    <w:abstractNumId w:val="33"/>
  </w:num>
  <w:num w:numId="42">
    <w:abstractNumId w:val="14"/>
  </w:num>
  <w:num w:numId="43">
    <w:abstractNumId w:val="20"/>
  </w:num>
  <w:num w:numId="44">
    <w:abstractNumId w:val="10"/>
  </w:num>
  <w:num w:numId="45">
    <w:abstractNumId w:val="28"/>
  </w:num>
  <w:num w:numId="46">
    <w:abstractNumId w:val="11"/>
  </w:num>
  <w:num w:numId="47">
    <w:abstractNumId w:val="40"/>
  </w:num>
  <w:num w:numId="48">
    <w:abstractNumId w:val="7"/>
  </w:num>
  <w:num w:numId="49">
    <w:abstractNumId w:val="27"/>
  </w:num>
  <w:num w:numId="50">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F50"/>
    <w:rsid w:val="00000EE4"/>
    <w:rsid w:val="00002728"/>
    <w:rsid w:val="00005924"/>
    <w:rsid w:val="00006035"/>
    <w:rsid w:val="000148B8"/>
    <w:rsid w:val="0001519B"/>
    <w:rsid w:val="00020D87"/>
    <w:rsid w:val="00021337"/>
    <w:rsid w:val="000221D2"/>
    <w:rsid w:val="00026CEE"/>
    <w:rsid w:val="00031294"/>
    <w:rsid w:val="00031ACD"/>
    <w:rsid w:val="000327F3"/>
    <w:rsid w:val="000361FE"/>
    <w:rsid w:val="00044BB3"/>
    <w:rsid w:val="00044F9E"/>
    <w:rsid w:val="000454E9"/>
    <w:rsid w:val="00045DC2"/>
    <w:rsid w:val="000477C0"/>
    <w:rsid w:val="00047850"/>
    <w:rsid w:val="00053B48"/>
    <w:rsid w:val="00067C13"/>
    <w:rsid w:val="00073974"/>
    <w:rsid w:val="000745B4"/>
    <w:rsid w:val="00075EB4"/>
    <w:rsid w:val="000837F9"/>
    <w:rsid w:val="00086663"/>
    <w:rsid w:val="00090731"/>
    <w:rsid w:val="00095457"/>
    <w:rsid w:val="00095765"/>
    <w:rsid w:val="000A210F"/>
    <w:rsid w:val="000A7EA2"/>
    <w:rsid w:val="000B0A4E"/>
    <w:rsid w:val="000B47EE"/>
    <w:rsid w:val="000C7AF8"/>
    <w:rsid w:val="000D035D"/>
    <w:rsid w:val="000D0C65"/>
    <w:rsid w:val="000D1E26"/>
    <w:rsid w:val="000D7DBE"/>
    <w:rsid w:val="000E01FB"/>
    <w:rsid w:val="000E063E"/>
    <w:rsid w:val="000E1D37"/>
    <w:rsid w:val="000E20F7"/>
    <w:rsid w:val="000E22E4"/>
    <w:rsid w:val="000E3FBB"/>
    <w:rsid w:val="000E5073"/>
    <w:rsid w:val="000E5983"/>
    <w:rsid w:val="000F08D5"/>
    <w:rsid w:val="000F0C00"/>
    <w:rsid w:val="000F5D25"/>
    <w:rsid w:val="00100498"/>
    <w:rsid w:val="001051DB"/>
    <w:rsid w:val="00106FDD"/>
    <w:rsid w:val="001076DD"/>
    <w:rsid w:val="00107B3F"/>
    <w:rsid w:val="001103D3"/>
    <w:rsid w:val="0011077D"/>
    <w:rsid w:val="00110797"/>
    <w:rsid w:val="00110809"/>
    <w:rsid w:val="001108FE"/>
    <w:rsid w:val="001124C5"/>
    <w:rsid w:val="00112B2E"/>
    <w:rsid w:val="001166DF"/>
    <w:rsid w:val="0011741E"/>
    <w:rsid w:val="0012298C"/>
    <w:rsid w:val="001229D2"/>
    <w:rsid w:val="00123195"/>
    <w:rsid w:val="00123634"/>
    <w:rsid w:val="00126DCC"/>
    <w:rsid w:val="001279AD"/>
    <w:rsid w:val="00127ED0"/>
    <w:rsid w:val="0013065C"/>
    <w:rsid w:val="00130694"/>
    <w:rsid w:val="001326FA"/>
    <w:rsid w:val="001372AB"/>
    <w:rsid w:val="00140A9E"/>
    <w:rsid w:val="00141553"/>
    <w:rsid w:val="001426E3"/>
    <w:rsid w:val="00144071"/>
    <w:rsid w:val="00146742"/>
    <w:rsid w:val="00146BFB"/>
    <w:rsid w:val="001470EF"/>
    <w:rsid w:val="001500FF"/>
    <w:rsid w:val="0015183C"/>
    <w:rsid w:val="00151EBA"/>
    <w:rsid w:val="00152B1F"/>
    <w:rsid w:val="00154F97"/>
    <w:rsid w:val="00155540"/>
    <w:rsid w:val="00160415"/>
    <w:rsid w:val="00161259"/>
    <w:rsid w:val="00162043"/>
    <w:rsid w:val="0016286D"/>
    <w:rsid w:val="00163B11"/>
    <w:rsid w:val="001653E9"/>
    <w:rsid w:val="001658C5"/>
    <w:rsid w:val="001667DC"/>
    <w:rsid w:val="00171B03"/>
    <w:rsid w:val="001726C1"/>
    <w:rsid w:val="0017458E"/>
    <w:rsid w:val="001747AF"/>
    <w:rsid w:val="001754E7"/>
    <w:rsid w:val="00182263"/>
    <w:rsid w:val="001825E8"/>
    <w:rsid w:val="00185556"/>
    <w:rsid w:val="00186B8A"/>
    <w:rsid w:val="00190743"/>
    <w:rsid w:val="00190F8E"/>
    <w:rsid w:val="00197529"/>
    <w:rsid w:val="001A1C90"/>
    <w:rsid w:val="001A27C9"/>
    <w:rsid w:val="001A3AA4"/>
    <w:rsid w:val="001B6C45"/>
    <w:rsid w:val="001B6D74"/>
    <w:rsid w:val="001C1C7D"/>
    <w:rsid w:val="001C5FD9"/>
    <w:rsid w:val="001C6F5C"/>
    <w:rsid w:val="001D05F6"/>
    <w:rsid w:val="001D0F39"/>
    <w:rsid w:val="001E38C4"/>
    <w:rsid w:val="001E3E2F"/>
    <w:rsid w:val="001E5038"/>
    <w:rsid w:val="001E6BC5"/>
    <w:rsid w:val="001F03A0"/>
    <w:rsid w:val="001F37AE"/>
    <w:rsid w:val="001F433F"/>
    <w:rsid w:val="001F4885"/>
    <w:rsid w:val="001F6BB0"/>
    <w:rsid w:val="00201189"/>
    <w:rsid w:val="002017B0"/>
    <w:rsid w:val="00203EF0"/>
    <w:rsid w:val="00207CDB"/>
    <w:rsid w:val="002138DC"/>
    <w:rsid w:val="002141C7"/>
    <w:rsid w:val="00217372"/>
    <w:rsid w:val="0021769D"/>
    <w:rsid w:val="00220810"/>
    <w:rsid w:val="00220F77"/>
    <w:rsid w:val="00223667"/>
    <w:rsid w:val="002240A4"/>
    <w:rsid w:val="0022611F"/>
    <w:rsid w:val="00231DAE"/>
    <w:rsid w:val="002323F5"/>
    <w:rsid w:val="002333CF"/>
    <w:rsid w:val="00234E20"/>
    <w:rsid w:val="00234E43"/>
    <w:rsid w:val="002360CA"/>
    <w:rsid w:val="00237BEA"/>
    <w:rsid w:val="002409A5"/>
    <w:rsid w:val="002421FE"/>
    <w:rsid w:val="00242633"/>
    <w:rsid w:val="00243913"/>
    <w:rsid w:val="00244CE1"/>
    <w:rsid w:val="00250D87"/>
    <w:rsid w:val="00254555"/>
    <w:rsid w:val="0025727D"/>
    <w:rsid w:val="00260098"/>
    <w:rsid w:val="00264DFB"/>
    <w:rsid w:val="00265558"/>
    <w:rsid w:val="00265DF6"/>
    <w:rsid w:val="00267398"/>
    <w:rsid w:val="002675F1"/>
    <w:rsid w:val="002679E1"/>
    <w:rsid w:val="00271239"/>
    <w:rsid w:val="00272565"/>
    <w:rsid w:val="00272D10"/>
    <w:rsid w:val="00282AC7"/>
    <w:rsid w:val="00283ECE"/>
    <w:rsid w:val="002926ED"/>
    <w:rsid w:val="00293AD7"/>
    <w:rsid w:val="00293C14"/>
    <w:rsid w:val="00294D16"/>
    <w:rsid w:val="00296509"/>
    <w:rsid w:val="00297F57"/>
    <w:rsid w:val="002A157D"/>
    <w:rsid w:val="002A196D"/>
    <w:rsid w:val="002A34A4"/>
    <w:rsid w:val="002A47B6"/>
    <w:rsid w:val="002A55A5"/>
    <w:rsid w:val="002A6B2F"/>
    <w:rsid w:val="002B0B1D"/>
    <w:rsid w:val="002B654E"/>
    <w:rsid w:val="002C251B"/>
    <w:rsid w:val="002D0C5A"/>
    <w:rsid w:val="002D347A"/>
    <w:rsid w:val="002D634E"/>
    <w:rsid w:val="002D7AF0"/>
    <w:rsid w:val="002F30A6"/>
    <w:rsid w:val="002F3C2E"/>
    <w:rsid w:val="002F5129"/>
    <w:rsid w:val="002F5416"/>
    <w:rsid w:val="002F59A1"/>
    <w:rsid w:val="002F5E94"/>
    <w:rsid w:val="00301A16"/>
    <w:rsid w:val="00303196"/>
    <w:rsid w:val="003058A1"/>
    <w:rsid w:val="00305CEA"/>
    <w:rsid w:val="00305EA7"/>
    <w:rsid w:val="0030635B"/>
    <w:rsid w:val="0031193F"/>
    <w:rsid w:val="00312339"/>
    <w:rsid w:val="003265DF"/>
    <w:rsid w:val="00327DA0"/>
    <w:rsid w:val="00332D34"/>
    <w:rsid w:val="00333DFE"/>
    <w:rsid w:val="00333E54"/>
    <w:rsid w:val="00337006"/>
    <w:rsid w:val="00337C62"/>
    <w:rsid w:val="003400C3"/>
    <w:rsid w:val="003401B3"/>
    <w:rsid w:val="00340BBF"/>
    <w:rsid w:val="003437F4"/>
    <w:rsid w:val="00343DAC"/>
    <w:rsid w:val="00344FB8"/>
    <w:rsid w:val="00347047"/>
    <w:rsid w:val="00350087"/>
    <w:rsid w:val="00352441"/>
    <w:rsid w:val="00355EF0"/>
    <w:rsid w:val="00356C49"/>
    <w:rsid w:val="00362020"/>
    <w:rsid w:val="00362862"/>
    <w:rsid w:val="00366DC0"/>
    <w:rsid w:val="003676A1"/>
    <w:rsid w:val="003700AB"/>
    <w:rsid w:val="003715B8"/>
    <w:rsid w:val="00373362"/>
    <w:rsid w:val="003776DC"/>
    <w:rsid w:val="003778B2"/>
    <w:rsid w:val="00380416"/>
    <w:rsid w:val="00380AC3"/>
    <w:rsid w:val="0038412A"/>
    <w:rsid w:val="00392BD5"/>
    <w:rsid w:val="00393E2E"/>
    <w:rsid w:val="00394B53"/>
    <w:rsid w:val="00395DDE"/>
    <w:rsid w:val="00396F27"/>
    <w:rsid w:val="00396F92"/>
    <w:rsid w:val="003A3218"/>
    <w:rsid w:val="003A4BB0"/>
    <w:rsid w:val="003A4CE7"/>
    <w:rsid w:val="003A514B"/>
    <w:rsid w:val="003A70B3"/>
    <w:rsid w:val="003B0883"/>
    <w:rsid w:val="003B5510"/>
    <w:rsid w:val="003B7396"/>
    <w:rsid w:val="003B77C7"/>
    <w:rsid w:val="003C0EBD"/>
    <w:rsid w:val="003C2B4E"/>
    <w:rsid w:val="003C53E3"/>
    <w:rsid w:val="003C5779"/>
    <w:rsid w:val="003D2D14"/>
    <w:rsid w:val="003D3AAA"/>
    <w:rsid w:val="003D43F5"/>
    <w:rsid w:val="003D4C22"/>
    <w:rsid w:val="003D56AA"/>
    <w:rsid w:val="003D6EC5"/>
    <w:rsid w:val="003D71BA"/>
    <w:rsid w:val="003D7AA3"/>
    <w:rsid w:val="003D7EC5"/>
    <w:rsid w:val="003E1069"/>
    <w:rsid w:val="003E1AAB"/>
    <w:rsid w:val="003E1BA2"/>
    <w:rsid w:val="003E26C0"/>
    <w:rsid w:val="003E4453"/>
    <w:rsid w:val="003E7949"/>
    <w:rsid w:val="003F13E4"/>
    <w:rsid w:val="003F2256"/>
    <w:rsid w:val="003F2AC0"/>
    <w:rsid w:val="003F4069"/>
    <w:rsid w:val="003F4152"/>
    <w:rsid w:val="003F7643"/>
    <w:rsid w:val="00400C42"/>
    <w:rsid w:val="00401265"/>
    <w:rsid w:val="0040325E"/>
    <w:rsid w:val="0040708E"/>
    <w:rsid w:val="00411516"/>
    <w:rsid w:val="00411828"/>
    <w:rsid w:val="00412062"/>
    <w:rsid w:val="00417390"/>
    <w:rsid w:val="00420BBC"/>
    <w:rsid w:val="00420D0D"/>
    <w:rsid w:val="00432039"/>
    <w:rsid w:val="00435651"/>
    <w:rsid w:val="004359C9"/>
    <w:rsid w:val="0044020D"/>
    <w:rsid w:val="00440869"/>
    <w:rsid w:val="00443D06"/>
    <w:rsid w:val="00451ECF"/>
    <w:rsid w:val="00451FEC"/>
    <w:rsid w:val="00461318"/>
    <w:rsid w:val="00462920"/>
    <w:rsid w:val="00463528"/>
    <w:rsid w:val="004640C8"/>
    <w:rsid w:val="004664C7"/>
    <w:rsid w:val="0047086A"/>
    <w:rsid w:val="004708E9"/>
    <w:rsid w:val="00474186"/>
    <w:rsid w:val="00474D97"/>
    <w:rsid w:val="0048047E"/>
    <w:rsid w:val="00487AF2"/>
    <w:rsid w:val="00490A0E"/>
    <w:rsid w:val="00490F74"/>
    <w:rsid w:val="004910BC"/>
    <w:rsid w:val="00492657"/>
    <w:rsid w:val="004942DF"/>
    <w:rsid w:val="00496F45"/>
    <w:rsid w:val="004977BD"/>
    <w:rsid w:val="004A0A62"/>
    <w:rsid w:val="004A5F4D"/>
    <w:rsid w:val="004A6231"/>
    <w:rsid w:val="004A6C11"/>
    <w:rsid w:val="004A6FD3"/>
    <w:rsid w:val="004B0749"/>
    <w:rsid w:val="004B24FF"/>
    <w:rsid w:val="004B28FE"/>
    <w:rsid w:val="004B3101"/>
    <w:rsid w:val="004B460B"/>
    <w:rsid w:val="004B545F"/>
    <w:rsid w:val="004C1ABD"/>
    <w:rsid w:val="004C2814"/>
    <w:rsid w:val="004C3373"/>
    <w:rsid w:val="004C3E8A"/>
    <w:rsid w:val="004D1561"/>
    <w:rsid w:val="004D2369"/>
    <w:rsid w:val="004E28A7"/>
    <w:rsid w:val="004E3E8A"/>
    <w:rsid w:val="004E51D7"/>
    <w:rsid w:val="004F49DF"/>
    <w:rsid w:val="004F4FDF"/>
    <w:rsid w:val="005006EF"/>
    <w:rsid w:val="00500B03"/>
    <w:rsid w:val="00501271"/>
    <w:rsid w:val="0050204F"/>
    <w:rsid w:val="005022FF"/>
    <w:rsid w:val="005052A0"/>
    <w:rsid w:val="005061E1"/>
    <w:rsid w:val="005075DC"/>
    <w:rsid w:val="00507677"/>
    <w:rsid w:val="0051072D"/>
    <w:rsid w:val="00510D26"/>
    <w:rsid w:val="00511371"/>
    <w:rsid w:val="00513F62"/>
    <w:rsid w:val="00514661"/>
    <w:rsid w:val="00524BE8"/>
    <w:rsid w:val="00530D6C"/>
    <w:rsid w:val="005344AD"/>
    <w:rsid w:val="005379FB"/>
    <w:rsid w:val="005409DA"/>
    <w:rsid w:val="00541CFF"/>
    <w:rsid w:val="00543D77"/>
    <w:rsid w:val="005446C2"/>
    <w:rsid w:val="00544BD2"/>
    <w:rsid w:val="00545696"/>
    <w:rsid w:val="00550FA4"/>
    <w:rsid w:val="00552B9A"/>
    <w:rsid w:val="00554DF0"/>
    <w:rsid w:val="00554F23"/>
    <w:rsid w:val="00556BCE"/>
    <w:rsid w:val="00560CF9"/>
    <w:rsid w:val="0056199C"/>
    <w:rsid w:val="00561AB5"/>
    <w:rsid w:val="0056243C"/>
    <w:rsid w:val="0056359F"/>
    <w:rsid w:val="00563F50"/>
    <w:rsid w:val="0057516E"/>
    <w:rsid w:val="00576716"/>
    <w:rsid w:val="00577C44"/>
    <w:rsid w:val="00581916"/>
    <w:rsid w:val="00582F79"/>
    <w:rsid w:val="00584077"/>
    <w:rsid w:val="0058452F"/>
    <w:rsid w:val="00585076"/>
    <w:rsid w:val="0058619F"/>
    <w:rsid w:val="005921EC"/>
    <w:rsid w:val="00595126"/>
    <w:rsid w:val="0059740D"/>
    <w:rsid w:val="005A0BF4"/>
    <w:rsid w:val="005A25F7"/>
    <w:rsid w:val="005A3759"/>
    <w:rsid w:val="005A3F23"/>
    <w:rsid w:val="005A4B79"/>
    <w:rsid w:val="005A6C96"/>
    <w:rsid w:val="005B2798"/>
    <w:rsid w:val="005B3D43"/>
    <w:rsid w:val="005B3F87"/>
    <w:rsid w:val="005B604B"/>
    <w:rsid w:val="005B69F5"/>
    <w:rsid w:val="005B6B1D"/>
    <w:rsid w:val="005B77F7"/>
    <w:rsid w:val="005B7D46"/>
    <w:rsid w:val="005B7DE4"/>
    <w:rsid w:val="005C0546"/>
    <w:rsid w:val="005C2D16"/>
    <w:rsid w:val="005C31A4"/>
    <w:rsid w:val="005C3AD2"/>
    <w:rsid w:val="005C4B6A"/>
    <w:rsid w:val="005D15D7"/>
    <w:rsid w:val="005D1904"/>
    <w:rsid w:val="005D606A"/>
    <w:rsid w:val="005D63AC"/>
    <w:rsid w:val="005D64C5"/>
    <w:rsid w:val="005D7ADB"/>
    <w:rsid w:val="005E29FC"/>
    <w:rsid w:val="005E5A24"/>
    <w:rsid w:val="005F215A"/>
    <w:rsid w:val="005F3F40"/>
    <w:rsid w:val="005F51FF"/>
    <w:rsid w:val="00601115"/>
    <w:rsid w:val="006042B7"/>
    <w:rsid w:val="006047BB"/>
    <w:rsid w:val="0060509E"/>
    <w:rsid w:val="0060673E"/>
    <w:rsid w:val="00612066"/>
    <w:rsid w:val="00612280"/>
    <w:rsid w:val="0061424E"/>
    <w:rsid w:val="006218B1"/>
    <w:rsid w:val="006236D5"/>
    <w:rsid w:val="0062685A"/>
    <w:rsid w:val="00633C4D"/>
    <w:rsid w:val="0063581C"/>
    <w:rsid w:val="00635E85"/>
    <w:rsid w:val="00635F84"/>
    <w:rsid w:val="00636772"/>
    <w:rsid w:val="00644E97"/>
    <w:rsid w:val="006454AD"/>
    <w:rsid w:val="00645A78"/>
    <w:rsid w:val="006465B1"/>
    <w:rsid w:val="00646F42"/>
    <w:rsid w:val="0064793D"/>
    <w:rsid w:val="00647E10"/>
    <w:rsid w:val="00650069"/>
    <w:rsid w:val="00651931"/>
    <w:rsid w:val="00652DA9"/>
    <w:rsid w:val="00657C7F"/>
    <w:rsid w:val="006670FE"/>
    <w:rsid w:val="0067222A"/>
    <w:rsid w:val="00674A51"/>
    <w:rsid w:val="0067513A"/>
    <w:rsid w:val="006769DC"/>
    <w:rsid w:val="00677FA4"/>
    <w:rsid w:val="0068022C"/>
    <w:rsid w:val="006862FD"/>
    <w:rsid w:val="0069279C"/>
    <w:rsid w:val="006929C1"/>
    <w:rsid w:val="00693099"/>
    <w:rsid w:val="0069657A"/>
    <w:rsid w:val="00696A1C"/>
    <w:rsid w:val="006973E1"/>
    <w:rsid w:val="006A0C97"/>
    <w:rsid w:val="006A1612"/>
    <w:rsid w:val="006A31B8"/>
    <w:rsid w:val="006B1E2E"/>
    <w:rsid w:val="006B4129"/>
    <w:rsid w:val="006B6E1F"/>
    <w:rsid w:val="006B7913"/>
    <w:rsid w:val="006B7E5B"/>
    <w:rsid w:val="006C1362"/>
    <w:rsid w:val="006C2E67"/>
    <w:rsid w:val="006C73D4"/>
    <w:rsid w:val="006D19C7"/>
    <w:rsid w:val="006D322C"/>
    <w:rsid w:val="006D4F9C"/>
    <w:rsid w:val="006D70BA"/>
    <w:rsid w:val="006D76D1"/>
    <w:rsid w:val="006E082C"/>
    <w:rsid w:val="006E186B"/>
    <w:rsid w:val="006E2C5F"/>
    <w:rsid w:val="006E51A8"/>
    <w:rsid w:val="006F1CF6"/>
    <w:rsid w:val="006F3490"/>
    <w:rsid w:val="006F37F8"/>
    <w:rsid w:val="006F410C"/>
    <w:rsid w:val="006F6B4E"/>
    <w:rsid w:val="00700DCA"/>
    <w:rsid w:val="00702327"/>
    <w:rsid w:val="0070531D"/>
    <w:rsid w:val="007067C6"/>
    <w:rsid w:val="00711A8F"/>
    <w:rsid w:val="007122BB"/>
    <w:rsid w:val="0071548A"/>
    <w:rsid w:val="007215B5"/>
    <w:rsid w:val="00725F2E"/>
    <w:rsid w:val="00726DBE"/>
    <w:rsid w:val="00730A3C"/>
    <w:rsid w:val="00731889"/>
    <w:rsid w:val="00743D73"/>
    <w:rsid w:val="00745202"/>
    <w:rsid w:val="007504F2"/>
    <w:rsid w:val="007535AE"/>
    <w:rsid w:val="00753720"/>
    <w:rsid w:val="00761057"/>
    <w:rsid w:val="00762E12"/>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289"/>
    <w:rsid w:val="007906D4"/>
    <w:rsid w:val="00791313"/>
    <w:rsid w:val="00793679"/>
    <w:rsid w:val="007A0F0B"/>
    <w:rsid w:val="007A2573"/>
    <w:rsid w:val="007A2ADB"/>
    <w:rsid w:val="007A3711"/>
    <w:rsid w:val="007A4C7B"/>
    <w:rsid w:val="007A4D4E"/>
    <w:rsid w:val="007A56EA"/>
    <w:rsid w:val="007B04E7"/>
    <w:rsid w:val="007B0C6D"/>
    <w:rsid w:val="007B19FB"/>
    <w:rsid w:val="007B1E8A"/>
    <w:rsid w:val="007B1FA7"/>
    <w:rsid w:val="007B24E3"/>
    <w:rsid w:val="007B3818"/>
    <w:rsid w:val="007B59B0"/>
    <w:rsid w:val="007B6932"/>
    <w:rsid w:val="007B79E5"/>
    <w:rsid w:val="007C64D1"/>
    <w:rsid w:val="007D5CFC"/>
    <w:rsid w:val="007D6039"/>
    <w:rsid w:val="007D74F0"/>
    <w:rsid w:val="007D7C93"/>
    <w:rsid w:val="007E1D54"/>
    <w:rsid w:val="007E2A79"/>
    <w:rsid w:val="007E6605"/>
    <w:rsid w:val="007E6D0A"/>
    <w:rsid w:val="007F0794"/>
    <w:rsid w:val="007F2047"/>
    <w:rsid w:val="007F5DD7"/>
    <w:rsid w:val="007F643C"/>
    <w:rsid w:val="007F6722"/>
    <w:rsid w:val="007F685D"/>
    <w:rsid w:val="007F72F7"/>
    <w:rsid w:val="00800B96"/>
    <w:rsid w:val="00801E86"/>
    <w:rsid w:val="00802CBD"/>
    <w:rsid w:val="00803ADF"/>
    <w:rsid w:val="00804DDF"/>
    <w:rsid w:val="00810C79"/>
    <w:rsid w:val="00811098"/>
    <w:rsid w:val="008122AD"/>
    <w:rsid w:val="0081640C"/>
    <w:rsid w:val="00816EA0"/>
    <w:rsid w:val="00817207"/>
    <w:rsid w:val="00820449"/>
    <w:rsid w:val="008215C9"/>
    <w:rsid w:val="00825F56"/>
    <w:rsid w:val="0082770F"/>
    <w:rsid w:val="008325D3"/>
    <w:rsid w:val="0083448C"/>
    <w:rsid w:val="008363EE"/>
    <w:rsid w:val="00837D50"/>
    <w:rsid w:val="00840005"/>
    <w:rsid w:val="008407AC"/>
    <w:rsid w:val="008407BF"/>
    <w:rsid w:val="008416BD"/>
    <w:rsid w:val="00842F61"/>
    <w:rsid w:val="00846325"/>
    <w:rsid w:val="00850001"/>
    <w:rsid w:val="0085109D"/>
    <w:rsid w:val="00852D7A"/>
    <w:rsid w:val="00856B10"/>
    <w:rsid w:val="00860339"/>
    <w:rsid w:val="0086094B"/>
    <w:rsid w:val="00861ABB"/>
    <w:rsid w:val="00872528"/>
    <w:rsid w:val="00872E33"/>
    <w:rsid w:val="00874CA5"/>
    <w:rsid w:val="0087623D"/>
    <w:rsid w:val="00877C29"/>
    <w:rsid w:val="008807AA"/>
    <w:rsid w:val="008837FE"/>
    <w:rsid w:val="00883AD0"/>
    <w:rsid w:val="0088490B"/>
    <w:rsid w:val="008868D4"/>
    <w:rsid w:val="00887636"/>
    <w:rsid w:val="00891FCF"/>
    <w:rsid w:val="00892451"/>
    <w:rsid w:val="00895478"/>
    <w:rsid w:val="0089567F"/>
    <w:rsid w:val="00896295"/>
    <w:rsid w:val="00897616"/>
    <w:rsid w:val="00897D4C"/>
    <w:rsid w:val="008A13C6"/>
    <w:rsid w:val="008A1F9A"/>
    <w:rsid w:val="008A2520"/>
    <w:rsid w:val="008A3681"/>
    <w:rsid w:val="008A516C"/>
    <w:rsid w:val="008A5EF4"/>
    <w:rsid w:val="008A634F"/>
    <w:rsid w:val="008A77D5"/>
    <w:rsid w:val="008B218A"/>
    <w:rsid w:val="008B5409"/>
    <w:rsid w:val="008C321A"/>
    <w:rsid w:val="008C3C83"/>
    <w:rsid w:val="008C679E"/>
    <w:rsid w:val="008C7A04"/>
    <w:rsid w:val="008C7A37"/>
    <w:rsid w:val="008D100C"/>
    <w:rsid w:val="008D2C6D"/>
    <w:rsid w:val="008D3883"/>
    <w:rsid w:val="008D38CC"/>
    <w:rsid w:val="008E1CED"/>
    <w:rsid w:val="008E4B34"/>
    <w:rsid w:val="008E4B84"/>
    <w:rsid w:val="008E755D"/>
    <w:rsid w:val="008F0690"/>
    <w:rsid w:val="008F3258"/>
    <w:rsid w:val="0090068F"/>
    <w:rsid w:val="009014F7"/>
    <w:rsid w:val="00902470"/>
    <w:rsid w:val="00902CAA"/>
    <w:rsid w:val="00902D69"/>
    <w:rsid w:val="00905A6D"/>
    <w:rsid w:val="00907132"/>
    <w:rsid w:val="0090754B"/>
    <w:rsid w:val="00907F91"/>
    <w:rsid w:val="00911C2E"/>
    <w:rsid w:val="00911D46"/>
    <w:rsid w:val="00912B73"/>
    <w:rsid w:val="00914758"/>
    <w:rsid w:val="00916289"/>
    <w:rsid w:val="00916BEA"/>
    <w:rsid w:val="0092006C"/>
    <w:rsid w:val="00921BC4"/>
    <w:rsid w:val="009222B8"/>
    <w:rsid w:val="00925FBE"/>
    <w:rsid w:val="00927BA4"/>
    <w:rsid w:val="00931F48"/>
    <w:rsid w:val="00937379"/>
    <w:rsid w:val="00937657"/>
    <w:rsid w:val="009408DA"/>
    <w:rsid w:val="00940B27"/>
    <w:rsid w:val="00943998"/>
    <w:rsid w:val="00944FAE"/>
    <w:rsid w:val="00946836"/>
    <w:rsid w:val="00946B4C"/>
    <w:rsid w:val="00947405"/>
    <w:rsid w:val="00950088"/>
    <w:rsid w:val="00953F09"/>
    <w:rsid w:val="00960526"/>
    <w:rsid w:val="00960F2B"/>
    <w:rsid w:val="0096249D"/>
    <w:rsid w:val="0096558D"/>
    <w:rsid w:val="00966CD2"/>
    <w:rsid w:val="0097346C"/>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0E7D"/>
    <w:rsid w:val="009B17E7"/>
    <w:rsid w:val="009B1B6E"/>
    <w:rsid w:val="009B28DF"/>
    <w:rsid w:val="009B6A46"/>
    <w:rsid w:val="009B7F1A"/>
    <w:rsid w:val="009C2BE2"/>
    <w:rsid w:val="009C4777"/>
    <w:rsid w:val="009C6507"/>
    <w:rsid w:val="009C67DB"/>
    <w:rsid w:val="009D09CF"/>
    <w:rsid w:val="009D0B9A"/>
    <w:rsid w:val="009D2195"/>
    <w:rsid w:val="009D2408"/>
    <w:rsid w:val="009D499D"/>
    <w:rsid w:val="009D7EF0"/>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552"/>
    <w:rsid w:val="00A04839"/>
    <w:rsid w:val="00A04F57"/>
    <w:rsid w:val="00A13758"/>
    <w:rsid w:val="00A24B50"/>
    <w:rsid w:val="00A26939"/>
    <w:rsid w:val="00A36D6D"/>
    <w:rsid w:val="00A41046"/>
    <w:rsid w:val="00A42258"/>
    <w:rsid w:val="00A44ADE"/>
    <w:rsid w:val="00A44B4C"/>
    <w:rsid w:val="00A470DC"/>
    <w:rsid w:val="00A47645"/>
    <w:rsid w:val="00A50FD8"/>
    <w:rsid w:val="00A5219F"/>
    <w:rsid w:val="00A526CF"/>
    <w:rsid w:val="00A54B5D"/>
    <w:rsid w:val="00A57BF1"/>
    <w:rsid w:val="00A66064"/>
    <w:rsid w:val="00A66850"/>
    <w:rsid w:val="00A66EAE"/>
    <w:rsid w:val="00A6705B"/>
    <w:rsid w:val="00A71E68"/>
    <w:rsid w:val="00A7408C"/>
    <w:rsid w:val="00A840B6"/>
    <w:rsid w:val="00A858BE"/>
    <w:rsid w:val="00A87BFA"/>
    <w:rsid w:val="00A938C3"/>
    <w:rsid w:val="00A9393B"/>
    <w:rsid w:val="00A94DB6"/>
    <w:rsid w:val="00A97085"/>
    <w:rsid w:val="00AA2378"/>
    <w:rsid w:val="00AA2BC1"/>
    <w:rsid w:val="00AA3947"/>
    <w:rsid w:val="00AA67F2"/>
    <w:rsid w:val="00AA7D63"/>
    <w:rsid w:val="00AB13D7"/>
    <w:rsid w:val="00AB277F"/>
    <w:rsid w:val="00AB49B7"/>
    <w:rsid w:val="00AB639F"/>
    <w:rsid w:val="00AB75AC"/>
    <w:rsid w:val="00AC1448"/>
    <w:rsid w:val="00AC45AD"/>
    <w:rsid w:val="00AC4D78"/>
    <w:rsid w:val="00AD002F"/>
    <w:rsid w:val="00AD22D2"/>
    <w:rsid w:val="00AD7ED2"/>
    <w:rsid w:val="00AE0EEB"/>
    <w:rsid w:val="00AE319F"/>
    <w:rsid w:val="00AE3A5E"/>
    <w:rsid w:val="00AE3ABE"/>
    <w:rsid w:val="00AE54D2"/>
    <w:rsid w:val="00AF0333"/>
    <w:rsid w:val="00AF2001"/>
    <w:rsid w:val="00AF35F2"/>
    <w:rsid w:val="00AF3AA4"/>
    <w:rsid w:val="00AF3D7E"/>
    <w:rsid w:val="00AF6940"/>
    <w:rsid w:val="00B00BFB"/>
    <w:rsid w:val="00B0174D"/>
    <w:rsid w:val="00B04AD5"/>
    <w:rsid w:val="00B1136A"/>
    <w:rsid w:val="00B11FE3"/>
    <w:rsid w:val="00B12F71"/>
    <w:rsid w:val="00B17448"/>
    <w:rsid w:val="00B17AF4"/>
    <w:rsid w:val="00B222A1"/>
    <w:rsid w:val="00B225C5"/>
    <w:rsid w:val="00B3290B"/>
    <w:rsid w:val="00B4084C"/>
    <w:rsid w:val="00B419B2"/>
    <w:rsid w:val="00B41A6E"/>
    <w:rsid w:val="00B446BD"/>
    <w:rsid w:val="00B44BE5"/>
    <w:rsid w:val="00B45415"/>
    <w:rsid w:val="00B506E8"/>
    <w:rsid w:val="00B51548"/>
    <w:rsid w:val="00B51CF3"/>
    <w:rsid w:val="00B52BC7"/>
    <w:rsid w:val="00B55C7C"/>
    <w:rsid w:val="00B615CF"/>
    <w:rsid w:val="00B71C18"/>
    <w:rsid w:val="00B74726"/>
    <w:rsid w:val="00B77457"/>
    <w:rsid w:val="00B8116D"/>
    <w:rsid w:val="00B81654"/>
    <w:rsid w:val="00B81F86"/>
    <w:rsid w:val="00B81FCA"/>
    <w:rsid w:val="00B85D6F"/>
    <w:rsid w:val="00B92E59"/>
    <w:rsid w:val="00B9718C"/>
    <w:rsid w:val="00BA0292"/>
    <w:rsid w:val="00BA1802"/>
    <w:rsid w:val="00BA1AB5"/>
    <w:rsid w:val="00BA3A40"/>
    <w:rsid w:val="00BA56D7"/>
    <w:rsid w:val="00BB0E7A"/>
    <w:rsid w:val="00BB2FFE"/>
    <w:rsid w:val="00BB5BF6"/>
    <w:rsid w:val="00BB5CEF"/>
    <w:rsid w:val="00BB6D8C"/>
    <w:rsid w:val="00BC01C5"/>
    <w:rsid w:val="00BC601E"/>
    <w:rsid w:val="00BD4AE0"/>
    <w:rsid w:val="00BD595A"/>
    <w:rsid w:val="00BD5B42"/>
    <w:rsid w:val="00BE0684"/>
    <w:rsid w:val="00BE253E"/>
    <w:rsid w:val="00BE681E"/>
    <w:rsid w:val="00BE6980"/>
    <w:rsid w:val="00BE7291"/>
    <w:rsid w:val="00BF1FF2"/>
    <w:rsid w:val="00BF37A6"/>
    <w:rsid w:val="00C0064D"/>
    <w:rsid w:val="00C019FA"/>
    <w:rsid w:val="00C039CB"/>
    <w:rsid w:val="00C048F1"/>
    <w:rsid w:val="00C10FD0"/>
    <w:rsid w:val="00C2040B"/>
    <w:rsid w:val="00C21A46"/>
    <w:rsid w:val="00C2494B"/>
    <w:rsid w:val="00C24B4B"/>
    <w:rsid w:val="00C25070"/>
    <w:rsid w:val="00C25178"/>
    <w:rsid w:val="00C368DF"/>
    <w:rsid w:val="00C418E8"/>
    <w:rsid w:val="00C43D20"/>
    <w:rsid w:val="00C44F95"/>
    <w:rsid w:val="00C45195"/>
    <w:rsid w:val="00C455E2"/>
    <w:rsid w:val="00C51925"/>
    <w:rsid w:val="00C620C0"/>
    <w:rsid w:val="00C67138"/>
    <w:rsid w:val="00C716FF"/>
    <w:rsid w:val="00C71EAB"/>
    <w:rsid w:val="00C7261C"/>
    <w:rsid w:val="00C7349F"/>
    <w:rsid w:val="00C7635E"/>
    <w:rsid w:val="00C763FE"/>
    <w:rsid w:val="00C778D9"/>
    <w:rsid w:val="00C839DC"/>
    <w:rsid w:val="00C84C0D"/>
    <w:rsid w:val="00C8542A"/>
    <w:rsid w:val="00C86FCF"/>
    <w:rsid w:val="00C9098C"/>
    <w:rsid w:val="00C92812"/>
    <w:rsid w:val="00C92956"/>
    <w:rsid w:val="00C94B2B"/>
    <w:rsid w:val="00C9611F"/>
    <w:rsid w:val="00C964CE"/>
    <w:rsid w:val="00CA0679"/>
    <w:rsid w:val="00CA340F"/>
    <w:rsid w:val="00CA3440"/>
    <w:rsid w:val="00CB0250"/>
    <w:rsid w:val="00CB083D"/>
    <w:rsid w:val="00CB103F"/>
    <w:rsid w:val="00CB3A1B"/>
    <w:rsid w:val="00CC05A5"/>
    <w:rsid w:val="00CC532D"/>
    <w:rsid w:val="00CC6762"/>
    <w:rsid w:val="00CD1DCD"/>
    <w:rsid w:val="00CD47B3"/>
    <w:rsid w:val="00CE15D4"/>
    <w:rsid w:val="00CE1DD2"/>
    <w:rsid w:val="00CE6095"/>
    <w:rsid w:val="00CE7848"/>
    <w:rsid w:val="00CF057E"/>
    <w:rsid w:val="00CF0CF0"/>
    <w:rsid w:val="00CF258F"/>
    <w:rsid w:val="00CF2BC2"/>
    <w:rsid w:val="00CF340F"/>
    <w:rsid w:val="00CF3447"/>
    <w:rsid w:val="00CF68B9"/>
    <w:rsid w:val="00D0442B"/>
    <w:rsid w:val="00D05211"/>
    <w:rsid w:val="00D05230"/>
    <w:rsid w:val="00D12317"/>
    <w:rsid w:val="00D129A2"/>
    <w:rsid w:val="00D14389"/>
    <w:rsid w:val="00D15AEF"/>
    <w:rsid w:val="00D17AEE"/>
    <w:rsid w:val="00D30469"/>
    <w:rsid w:val="00D3185F"/>
    <w:rsid w:val="00D331E7"/>
    <w:rsid w:val="00D34196"/>
    <w:rsid w:val="00D352D0"/>
    <w:rsid w:val="00D36414"/>
    <w:rsid w:val="00D36F3A"/>
    <w:rsid w:val="00D37B9C"/>
    <w:rsid w:val="00D40F76"/>
    <w:rsid w:val="00D41057"/>
    <w:rsid w:val="00D44702"/>
    <w:rsid w:val="00D53FE7"/>
    <w:rsid w:val="00D567F7"/>
    <w:rsid w:val="00D57478"/>
    <w:rsid w:val="00D60B90"/>
    <w:rsid w:val="00D62D56"/>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19DA"/>
    <w:rsid w:val="00DB2E9E"/>
    <w:rsid w:val="00DB42F9"/>
    <w:rsid w:val="00DC0380"/>
    <w:rsid w:val="00DC192E"/>
    <w:rsid w:val="00DC28A1"/>
    <w:rsid w:val="00DC46EE"/>
    <w:rsid w:val="00DD0AE3"/>
    <w:rsid w:val="00DD1238"/>
    <w:rsid w:val="00DD7F52"/>
    <w:rsid w:val="00DE0C15"/>
    <w:rsid w:val="00DE232B"/>
    <w:rsid w:val="00DE6C49"/>
    <w:rsid w:val="00DF02B6"/>
    <w:rsid w:val="00DF0593"/>
    <w:rsid w:val="00DF20B4"/>
    <w:rsid w:val="00DF63EB"/>
    <w:rsid w:val="00DF6810"/>
    <w:rsid w:val="00E00882"/>
    <w:rsid w:val="00E0094F"/>
    <w:rsid w:val="00E03526"/>
    <w:rsid w:val="00E0692A"/>
    <w:rsid w:val="00E121A1"/>
    <w:rsid w:val="00E17C09"/>
    <w:rsid w:val="00E20CE0"/>
    <w:rsid w:val="00E2142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55EB3"/>
    <w:rsid w:val="00E56239"/>
    <w:rsid w:val="00E63DDA"/>
    <w:rsid w:val="00E648C3"/>
    <w:rsid w:val="00E64C59"/>
    <w:rsid w:val="00E7313E"/>
    <w:rsid w:val="00E731B8"/>
    <w:rsid w:val="00E815DC"/>
    <w:rsid w:val="00E82EA5"/>
    <w:rsid w:val="00E836C8"/>
    <w:rsid w:val="00E83A14"/>
    <w:rsid w:val="00E864B2"/>
    <w:rsid w:val="00E864B8"/>
    <w:rsid w:val="00E90A0A"/>
    <w:rsid w:val="00E9156C"/>
    <w:rsid w:val="00E96ABB"/>
    <w:rsid w:val="00EA5AF2"/>
    <w:rsid w:val="00EA67AD"/>
    <w:rsid w:val="00EA6B3D"/>
    <w:rsid w:val="00EB0D2C"/>
    <w:rsid w:val="00EB6B1E"/>
    <w:rsid w:val="00EB70AC"/>
    <w:rsid w:val="00EB71C0"/>
    <w:rsid w:val="00EB76E8"/>
    <w:rsid w:val="00EC35A2"/>
    <w:rsid w:val="00EC3D40"/>
    <w:rsid w:val="00EC3FE1"/>
    <w:rsid w:val="00EC6445"/>
    <w:rsid w:val="00EC7A4A"/>
    <w:rsid w:val="00ED3BAB"/>
    <w:rsid w:val="00ED5E7B"/>
    <w:rsid w:val="00EE0DEA"/>
    <w:rsid w:val="00EE1B22"/>
    <w:rsid w:val="00EE1E80"/>
    <w:rsid w:val="00EE2128"/>
    <w:rsid w:val="00EE405A"/>
    <w:rsid w:val="00EE5157"/>
    <w:rsid w:val="00EE6338"/>
    <w:rsid w:val="00EF0A18"/>
    <w:rsid w:val="00EF4BC6"/>
    <w:rsid w:val="00EF4EDD"/>
    <w:rsid w:val="00F05E18"/>
    <w:rsid w:val="00F06C7E"/>
    <w:rsid w:val="00F12276"/>
    <w:rsid w:val="00F14D4A"/>
    <w:rsid w:val="00F17E1E"/>
    <w:rsid w:val="00F20CFA"/>
    <w:rsid w:val="00F24744"/>
    <w:rsid w:val="00F26239"/>
    <w:rsid w:val="00F3027F"/>
    <w:rsid w:val="00F30ADC"/>
    <w:rsid w:val="00F31776"/>
    <w:rsid w:val="00F358C8"/>
    <w:rsid w:val="00F3679F"/>
    <w:rsid w:val="00F37008"/>
    <w:rsid w:val="00F40324"/>
    <w:rsid w:val="00F4132C"/>
    <w:rsid w:val="00F43D89"/>
    <w:rsid w:val="00F43DEE"/>
    <w:rsid w:val="00F44FB6"/>
    <w:rsid w:val="00F465C3"/>
    <w:rsid w:val="00F50462"/>
    <w:rsid w:val="00F5261E"/>
    <w:rsid w:val="00F548F2"/>
    <w:rsid w:val="00F54D7A"/>
    <w:rsid w:val="00F55C87"/>
    <w:rsid w:val="00F55D1A"/>
    <w:rsid w:val="00F56D91"/>
    <w:rsid w:val="00F600B1"/>
    <w:rsid w:val="00F603C4"/>
    <w:rsid w:val="00F624A8"/>
    <w:rsid w:val="00F62966"/>
    <w:rsid w:val="00F63434"/>
    <w:rsid w:val="00F64E0B"/>
    <w:rsid w:val="00F659B9"/>
    <w:rsid w:val="00F702D8"/>
    <w:rsid w:val="00F70598"/>
    <w:rsid w:val="00F70655"/>
    <w:rsid w:val="00F71E09"/>
    <w:rsid w:val="00F72FEE"/>
    <w:rsid w:val="00F73E92"/>
    <w:rsid w:val="00F74112"/>
    <w:rsid w:val="00F74348"/>
    <w:rsid w:val="00F770CF"/>
    <w:rsid w:val="00F821B2"/>
    <w:rsid w:val="00F837F7"/>
    <w:rsid w:val="00F83872"/>
    <w:rsid w:val="00F83F50"/>
    <w:rsid w:val="00F84027"/>
    <w:rsid w:val="00F8750D"/>
    <w:rsid w:val="00F87FF1"/>
    <w:rsid w:val="00F92B4B"/>
    <w:rsid w:val="00F94A23"/>
    <w:rsid w:val="00F96A36"/>
    <w:rsid w:val="00F96B87"/>
    <w:rsid w:val="00F96E92"/>
    <w:rsid w:val="00FA15D6"/>
    <w:rsid w:val="00FA44EE"/>
    <w:rsid w:val="00FA50B1"/>
    <w:rsid w:val="00FB1D9B"/>
    <w:rsid w:val="00FB1F40"/>
    <w:rsid w:val="00FB431D"/>
    <w:rsid w:val="00FB7C01"/>
    <w:rsid w:val="00FC0383"/>
    <w:rsid w:val="00FC04A1"/>
    <w:rsid w:val="00FC15CB"/>
    <w:rsid w:val="00FC41ED"/>
    <w:rsid w:val="00FC5F45"/>
    <w:rsid w:val="00FD1033"/>
    <w:rsid w:val="00FD21D2"/>
    <w:rsid w:val="00FD3F76"/>
    <w:rsid w:val="00FD5DB5"/>
    <w:rsid w:val="00FD60B4"/>
    <w:rsid w:val="00FD6656"/>
    <w:rsid w:val="00FD70AC"/>
    <w:rsid w:val="00FE0A37"/>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E5F7461E-E06C-469D-BC5D-5A42AF56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1313"/>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uiPriority w:val="10"/>
    <w:qFormat/>
    <w:rsid w:val="007D5CFC"/>
    <w:pPr>
      <w:suppressAutoHyphens w:val="0"/>
      <w:autoSpaceDN w:val="0"/>
      <w:spacing w:before="210"/>
      <w:ind w:left="243" w:right="265" w:firstLine="1"/>
      <w:jc w:val="center"/>
    </w:pPr>
    <w:rPr>
      <w:rFonts w:ascii="Arial" w:eastAsia="Arial" w:hAnsi="Arial" w:cs="Arial"/>
      <w:sz w:val="26"/>
      <w:szCs w:val="26"/>
      <w:u w:val="single" w:color="000000"/>
      <w:lang w:eastAsia="en-US"/>
    </w:rPr>
  </w:style>
  <w:style w:type="character" w:customStyle="1" w:styleId="TtuloCar">
    <w:name w:val="Título Car"/>
    <w:basedOn w:val="Fuentedeprrafopredeter"/>
    <w:link w:val="Ttulo"/>
    <w:uiPriority w:val="10"/>
    <w:rsid w:val="007D5CFC"/>
    <w:rPr>
      <w:rFonts w:ascii="Arial" w:eastAsia="Arial" w:hAnsi="Arial" w:cs="Arial"/>
      <w:b/>
      <w:bCs/>
      <w:sz w:val="26"/>
      <w:szCs w:val="26"/>
      <w:u w:val="single"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56397361">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09412326">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31195013">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7" ma:contentTypeDescription="Crear nuevo documento." ma:contentTypeScope="" ma:versionID="b5f3103d72bf3b1d416f5fc1fb06c01f">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77bb0a1376d8f58017d2b6f7ad6e42f"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45A22-59B4-4C2D-BDC8-4090542A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3.xml><?xml version="1.0" encoding="utf-8"?>
<ds:datastoreItem xmlns:ds="http://schemas.openxmlformats.org/officeDocument/2006/customXml" ds:itemID="{2C2275BA-AB9B-4CD3-A8A2-6A310825AB50}">
  <ds:schemaRefs>
    <ds:schemaRef ds:uri="7647d186-158f-4d9c-993a-21fdf1748cf2"/>
    <ds:schemaRef ds:uri="http://purl.org/dc/dcmitype/"/>
    <ds:schemaRef ds:uri="f889d8d7-45b7-43ea-bb98-635dd09ef5c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0ED4084-9316-4FA3-8753-160C71EC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12</Pages>
  <Words>3389</Words>
  <Characters>18644</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ISABEL GONZALEZ MORENO</dc:creator>
  <cp:keywords/>
  <dc:description/>
  <cp:lastModifiedBy>NATALIA ISABEL GONZALEZ MORENO</cp:lastModifiedBy>
  <cp:revision>20</cp:revision>
  <cp:lastPrinted>2026-04-28T10:48:00Z</cp:lastPrinted>
  <dcterms:created xsi:type="dcterms:W3CDTF">2026-03-06T10:16:00Z</dcterms:created>
  <dcterms:modified xsi:type="dcterms:W3CDTF">2026-07-09T07:57:00Z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